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EF" w:rsidRPr="007B6882" w:rsidRDefault="002D1DEF" w:rsidP="002D1DEF">
      <w:pPr>
        <w:pStyle w:val="ad"/>
        <w:spacing w:line="276"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7B6882">
        <w:rPr>
          <w:rFonts w:ascii="Times New Roman" w:hAnsi="Times New Roman" w:cs="Times New Roman"/>
          <w:sz w:val="28"/>
          <w:szCs w:val="28"/>
        </w:rPr>
        <w:t xml:space="preserve">   СХВАЛЕНО                                                         ЗАТВЕРДЖУЮ</w:t>
      </w:r>
    </w:p>
    <w:p w:rsidR="00B25C40" w:rsidRDefault="00280BB3" w:rsidP="002D1DEF">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засіданням </w:t>
      </w:r>
      <w:r w:rsidR="002D1DEF" w:rsidRPr="007B6882">
        <w:rPr>
          <w:rFonts w:ascii="Times New Roman" w:hAnsi="Times New Roman" w:cs="Times New Roman"/>
          <w:sz w:val="28"/>
          <w:szCs w:val="28"/>
          <w:lang w:val="uk-UA"/>
        </w:rPr>
        <w:t>педагогічної</w:t>
      </w:r>
      <w:r w:rsidR="002D1DEF" w:rsidRPr="007B6882">
        <w:rPr>
          <w:rFonts w:ascii="Times New Roman" w:hAnsi="Times New Roman" w:cs="Times New Roman"/>
          <w:sz w:val="28"/>
          <w:szCs w:val="28"/>
        </w:rPr>
        <w:t xml:space="preserve"> </w:t>
      </w:r>
      <w:r>
        <w:rPr>
          <w:rFonts w:ascii="Times New Roman" w:hAnsi="Times New Roman" w:cs="Times New Roman"/>
          <w:sz w:val="28"/>
          <w:szCs w:val="28"/>
        </w:rPr>
        <w:t xml:space="preserve">ради                         </w:t>
      </w:r>
      <w:r>
        <w:rPr>
          <w:rFonts w:ascii="Times New Roman" w:hAnsi="Times New Roman" w:cs="Times New Roman"/>
          <w:sz w:val="28"/>
          <w:szCs w:val="28"/>
          <w:lang w:val="uk-UA"/>
        </w:rPr>
        <w:t xml:space="preserve"> </w:t>
      </w:r>
      <w:r w:rsidR="00B25C40">
        <w:rPr>
          <w:rFonts w:ascii="Times New Roman" w:hAnsi="Times New Roman" w:cs="Times New Roman"/>
          <w:sz w:val="28"/>
          <w:szCs w:val="28"/>
          <w:lang w:val="uk-UA"/>
        </w:rPr>
        <w:t xml:space="preserve">Директор </w:t>
      </w:r>
    </w:p>
    <w:p w:rsidR="00B25C40" w:rsidRDefault="001E4C80" w:rsidP="00B25C40">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rPr>
        <w:t>Дошкіль</w:t>
      </w:r>
      <w:r w:rsidR="00B25C40">
        <w:rPr>
          <w:rFonts w:ascii="Times New Roman" w:hAnsi="Times New Roman" w:cs="Times New Roman"/>
          <w:sz w:val="28"/>
          <w:szCs w:val="28"/>
        </w:rPr>
        <w:t>ного навчального                               Дошкільного навчального</w:t>
      </w:r>
      <w:r w:rsidR="00B25C40">
        <w:rPr>
          <w:rFonts w:ascii="Times New Roman" w:hAnsi="Times New Roman" w:cs="Times New Roman"/>
          <w:sz w:val="28"/>
          <w:szCs w:val="28"/>
          <w:lang w:val="uk-UA"/>
        </w:rPr>
        <w:t xml:space="preserve">                                                                               </w:t>
      </w:r>
    </w:p>
    <w:p w:rsidR="002D1DEF" w:rsidRPr="00B25C40" w:rsidRDefault="00B25C40" w:rsidP="002D1DEF">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закладу (дитячий садок) №</w:t>
      </w:r>
      <w:r w:rsidR="00280B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115                        </w:t>
      </w:r>
      <w:r w:rsidR="001D3EA0" w:rsidRPr="001D3EA0">
        <w:rPr>
          <w:rFonts w:ascii="Times New Roman" w:hAnsi="Times New Roman" w:cs="Times New Roman"/>
          <w:sz w:val="28"/>
          <w:szCs w:val="28"/>
        </w:rPr>
        <w:t xml:space="preserve"> </w:t>
      </w:r>
      <w:r>
        <w:rPr>
          <w:rFonts w:ascii="Times New Roman" w:hAnsi="Times New Roman" w:cs="Times New Roman"/>
          <w:sz w:val="28"/>
          <w:szCs w:val="28"/>
          <w:lang w:val="uk-UA"/>
        </w:rPr>
        <w:t>закладу (дитячий садок)</w:t>
      </w:r>
      <w:r w:rsidR="00280BB3">
        <w:rPr>
          <w:rFonts w:ascii="Times New Roman" w:hAnsi="Times New Roman" w:cs="Times New Roman"/>
          <w:sz w:val="28"/>
          <w:szCs w:val="28"/>
          <w:lang w:val="uk-UA"/>
        </w:rPr>
        <w:t xml:space="preserve"> </w:t>
      </w:r>
      <w:r w:rsidR="002D1DEF">
        <w:rPr>
          <w:rFonts w:ascii="Times New Roman" w:hAnsi="Times New Roman" w:cs="Times New Roman"/>
          <w:sz w:val="28"/>
          <w:szCs w:val="28"/>
          <w:lang w:val="uk-UA"/>
        </w:rPr>
        <w:t>№</w:t>
      </w:r>
      <w:r w:rsidR="00280BB3">
        <w:rPr>
          <w:rFonts w:ascii="Times New Roman" w:hAnsi="Times New Roman" w:cs="Times New Roman"/>
          <w:sz w:val="28"/>
          <w:szCs w:val="28"/>
          <w:lang w:val="uk-UA"/>
        </w:rPr>
        <w:t xml:space="preserve"> </w:t>
      </w:r>
      <w:r w:rsidR="002D1DEF">
        <w:rPr>
          <w:rFonts w:ascii="Times New Roman" w:hAnsi="Times New Roman" w:cs="Times New Roman"/>
          <w:sz w:val="28"/>
          <w:szCs w:val="28"/>
          <w:lang w:val="uk-UA"/>
        </w:rPr>
        <w:t>115</w:t>
      </w:r>
      <w:r w:rsidR="002D1DEF" w:rsidRPr="007B6882">
        <w:rPr>
          <w:rFonts w:ascii="Times New Roman" w:hAnsi="Times New Roman" w:cs="Times New Roman"/>
          <w:sz w:val="28"/>
          <w:szCs w:val="28"/>
        </w:rPr>
        <w:t xml:space="preserve">                                                                          </w:t>
      </w:r>
    </w:p>
    <w:p w:rsidR="00B25C40" w:rsidRPr="00B25C40" w:rsidRDefault="00280BB3" w:rsidP="00B25C40">
      <w:pPr>
        <w:spacing w:line="276" w:lineRule="auto"/>
        <w:rPr>
          <w:rFonts w:ascii="Times New Roman" w:hAnsi="Times New Roman" w:cs="Times New Roman"/>
          <w:sz w:val="28"/>
          <w:szCs w:val="28"/>
          <w:u w:val="single"/>
          <w:lang w:val="uk-UA"/>
        </w:rPr>
      </w:pPr>
      <w:r>
        <w:rPr>
          <w:rFonts w:ascii="Times New Roman" w:hAnsi="Times New Roman"/>
          <w:color w:val="000000"/>
          <w:sz w:val="28"/>
          <w:szCs w:val="28"/>
        </w:rPr>
        <w:t xml:space="preserve">(протокол </w:t>
      </w:r>
      <w:r w:rsidR="00B25C40" w:rsidRPr="00267A0A">
        <w:rPr>
          <w:rFonts w:ascii="Times New Roman" w:hAnsi="Times New Roman"/>
          <w:color w:val="000000"/>
          <w:sz w:val="28"/>
          <w:szCs w:val="28"/>
        </w:rPr>
        <w:t>№</w:t>
      </w:r>
      <w:r w:rsidR="00B25C40" w:rsidRPr="00B25C40">
        <w:rPr>
          <w:rFonts w:ascii="Times New Roman" w:hAnsi="Times New Roman"/>
          <w:color w:val="000000"/>
          <w:sz w:val="28"/>
          <w:szCs w:val="28"/>
        </w:rPr>
        <w:t xml:space="preserve">1 від </w:t>
      </w:r>
      <w:r>
        <w:rPr>
          <w:rFonts w:ascii="Times New Roman" w:hAnsi="Times New Roman"/>
          <w:color w:val="000000"/>
          <w:sz w:val="28"/>
          <w:szCs w:val="28"/>
        </w:rPr>
        <w:t>31.08.2021</w:t>
      </w:r>
      <w:r w:rsidR="00B25C40" w:rsidRPr="00B25C40">
        <w:rPr>
          <w:rFonts w:ascii="Times New Roman" w:hAnsi="Times New Roman"/>
          <w:color w:val="000000"/>
          <w:sz w:val="28"/>
          <w:szCs w:val="28"/>
        </w:rPr>
        <w:t>)</w:t>
      </w:r>
      <w:r w:rsidR="00B25C40">
        <w:rPr>
          <w:rFonts w:ascii="Times New Roman" w:hAnsi="Times New Roman"/>
          <w:color w:val="000000"/>
          <w:sz w:val="28"/>
          <w:szCs w:val="28"/>
        </w:rPr>
        <w:t xml:space="preserve">                      </w:t>
      </w:r>
      <w:r w:rsidR="00B25C40" w:rsidRPr="00B25C40">
        <w:rPr>
          <w:rFonts w:ascii="Times New Roman" w:hAnsi="Times New Roman"/>
          <w:color w:val="000000"/>
          <w:sz w:val="28"/>
          <w:szCs w:val="28"/>
          <w:u w:val="single"/>
          <w:lang w:val="uk-UA"/>
        </w:rPr>
        <w:t xml:space="preserve">                   </w:t>
      </w:r>
      <w:r w:rsidR="00B25C40">
        <w:rPr>
          <w:rFonts w:ascii="Times New Roman" w:hAnsi="Times New Roman"/>
          <w:color w:val="000000"/>
          <w:sz w:val="28"/>
          <w:szCs w:val="28"/>
          <w:u w:val="single"/>
          <w:lang w:val="uk-UA"/>
        </w:rPr>
        <w:t xml:space="preserve">   </w:t>
      </w:r>
      <w:r w:rsidR="00C3744E">
        <w:rPr>
          <w:rFonts w:ascii="Times New Roman" w:hAnsi="Times New Roman"/>
          <w:color w:val="000000"/>
          <w:sz w:val="28"/>
          <w:szCs w:val="28"/>
          <w:lang w:val="uk-UA"/>
        </w:rPr>
        <w:t>Тамара КОВАЛЬОВА</w:t>
      </w:r>
      <w:r w:rsidR="00B25C40">
        <w:rPr>
          <w:rFonts w:ascii="Times New Roman" w:hAnsi="Times New Roman"/>
          <w:color w:val="000000"/>
          <w:sz w:val="28"/>
          <w:szCs w:val="28"/>
          <w:u w:val="single"/>
          <w:lang w:val="uk-UA"/>
        </w:rPr>
        <w:t xml:space="preserve">                 </w:t>
      </w:r>
      <w:r w:rsidR="00B25C40" w:rsidRPr="00B25C40">
        <w:rPr>
          <w:rFonts w:ascii="Times New Roman" w:hAnsi="Times New Roman"/>
          <w:color w:val="000000"/>
          <w:sz w:val="28"/>
          <w:szCs w:val="28"/>
          <w:u w:val="single"/>
          <w:lang w:val="uk-UA"/>
        </w:rPr>
        <w:t xml:space="preserve"> </w:t>
      </w:r>
    </w:p>
    <w:p w:rsidR="00B25C40" w:rsidRPr="00B25C40" w:rsidRDefault="00B25C40" w:rsidP="00B25C40">
      <w:pPr>
        <w:spacing w:line="276" w:lineRule="auto"/>
        <w:rPr>
          <w:rFonts w:ascii="Times New Roman" w:hAnsi="Times New Roman" w:cs="Times New Roman"/>
          <w:sz w:val="28"/>
          <w:szCs w:val="28"/>
          <w:u w:val="single"/>
          <w:lang w:val="uk-UA"/>
        </w:rPr>
      </w:pPr>
    </w:p>
    <w:p w:rsidR="002D1DEF" w:rsidRPr="00B25C40" w:rsidRDefault="00B25C40" w:rsidP="00B25C40">
      <w:pPr>
        <w:pStyle w:val="ad"/>
        <w:spacing w:line="276" w:lineRule="auto"/>
        <w:rPr>
          <w:rFonts w:ascii="Times New Roman" w:hAnsi="Times New Roman" w:cs="Times New Roman"/>
          <w:sz w:val="28"/>
          <w:szCs w:val="28"/>
          <w:u w:val="single"/>
          <w:lang w:val="uk-UA"/>
        </w:rPr>
      </w:pPr>
      <w:r w:rsidRPr="00B25C40">
        <w:rPr>
          <w:rFonts w:ascii="Times New Roman" w:hAnsi="Times New Roman" w:cs="Times New Roman"/>
          <w:sz w:val="28"/>
          <w:szCs w:val="28"/>
          <w:u w:val="single"/>
        </w:rPr>
        <w:t xml:space="preserve">     </w:t>
      </w:r>
      <w:r w:rsidR="002D1DEF" w:rsidRPr="00B25C40">
        <w:rPr>
          <w:rFonts w:ascii="Times New Roman" w:hAnsi="Times New Roman"/>
          <w:color w:val="000000"/>
          <w:sz w:val="28"/>
          <w:szCs w:val="28"/>
          <w:u w:val="single"/>
          <w:lang w:val="uk-UA"/>
        </w:rPr>
        <w:t xml:space="preserve">                       </w:t>
      </w:r>
    </w:p>
    <w:p w:rsidR="002D1DEF" w:rsidRPr="003E3E04" w:rsidRDefault="002D1DEF" w:rsidP="002D1DEF">
      <w:pPr>
        <w:spacing w:line="276" w:lineRule="auto"/>
        <w:rPr>
          <w:rFonts w:ascii="Times New Roman" w:hAnsi="Times New Roman" w:cs="Times New Roman"/>
          <w:sz w:val="28"/>
          <w:szCs w:val="28"/>
          <w:lang w:val="uk-UA"/>
        </w:rPr>
      </w:pPr>
    </w:p>
    <w:p w:rsidR="002D1DEF" w:rsidRPr="003E3E04" w:rsidRDefault="002D1DEF" w:rsidP="002D1DEF">
      <w:pPr>
        <w:spacing w:line="276" w:lineRule="auto"/>
        <w:rPr>
          <w:rFonts w:ascii="Times New Roman" w:hAnsi="Times New Roman" w:cs="Times New Roman"/>
          <w:sz w:val="28"/>
          <w:szCs w:val="28"/>
          <w:lang w:val="uk-UA"/>
        </w:rPr>
      </w:pPr>
    </w:p>
    <w:p w:rsidR="002D1DEF" w:rsidRPr="003E3E04" w:rsidRDefault="002D1DEF" w:rsidP="002D1DE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D1DEF" w:rsidRPr="003E3E04" w:rsidRDefault="002D1DEF" w:rsidP="002D1DEF">
      <w:pPr>
        <w:spacing w:line="276" w:lineRule="auto"/>
        <w:rPr>
          <w:rFonts w:ascii="Times New Roman" w:hAnsi="Times New Roman" w:cs="Times New Roman"/>
          <w:sz w:val="28"/>
          <w:szCs w:val="28"/>
          <w:lang w:val="uk-UA"/>
        </w:rPr>
      </w:pPr>
    </w:p>
    <w:p w:rsidR="002D1DEF" w:rsidRPr="003E3E04" w:rsidRDefault="002D1DEF" w:rsidP="002D1DEF">
      <w:pPr>
        <w:spacing w:line="276" w:lineRule="auto"/>
        <w:rPr>
          <w:rFonts w:ascii="Times New Roman" w:hAnsi="Times New Roman" w:cs="Times New Roman"/>
          <w:sz w:val="28"/>
          <w:szCs w:val="28"/>
          <w:lang w:val="uk-UA"/>
        </w:rPr>
      </w:pPr>
    </w:p>
    <w:p w:rsidR="002D1DEF" w:rsidRPr="003E3E04" w:rsidRDefault="002D1DEF" w:rsidP="002D1DEF">
      <w:pPr>
        <w:spacing w:line="276" w:lineRule="auto"/>
        <w:rPr>
          <w:rFonts w:ascii="Times New Roman" w:hAnsi="Times New Roman" w:cs="Times New Roman"/>
          <w:sz w:val="28"/>
          <w:szCs w:val="28"/>
          <w:lang w:val="uk-UA"/>
        </w:rPr>
      </w:pPr>
    </w:p>
    <w:p w:rsidR="002D1DEF" w:rsidRPr="003E3E04" w:rsidRDefault="002D1DEF" w:rsidP="002D1DEF">
      <w:pPr>
        <w:spacing w:line="276" w:lineRule="auto"/>
        <w:jc w:val="center"/>
        <w:rPr>
          <w:rFonts w:ascii="Times New Roman" w:hAnsi="Times New Roman" w:cs="Times New Roman"/>
          <w:b/>
          <w:sz w:val="44"/>
          <w:szCs w:val="28"/>
          <w:lang w:val="uk-UA"/>
        </w:rPr>
      </w:pPr>
      <w:r w:rsidRPr="003E3E04">
        <w:rPr>
          <w:rFonts w:ascii="Times New Roman" w:hAnsi="Times New Roman" w:cs="Times New Roman"/>
          <w:b/>
          <w:sz w:val="44"/>
          <w:szCs w:val="28"/>
          <w:lang w:val="uk-UA"/>
        </w:rPr>
        <w:t>СТРАТЕГІЯ РОЗВИТКУ</w:t>
      </w:r>
    </w:p>
    <w:p w:rsidR="00C3744E" w:rsidRDefault="002D1DEF" w:rsidP="002D1DEF">
      <w:pPr>
        <w:spacing w:line="276" w:lineRule="auto"/>
        <w:jc w:val="center"/>
        <w:rPr>
          <w:rFonts w:ascii="Times New Roman" w:hAnsi="Times New Roman" w:cs="Times New Roman"/>
          <w:b/>
          <w:sz w:val="44"/>
          <w:szCs w:val="28"/>
          <w:lang w:val="uk-UA"/>
        </w:rPr>
      </w:pPr>
      <w:r>
        <w:rPr>
          <w:rFonts w:ascii="Times New Roman" w:hAnsi="Times New Roman" w:cs="Times New Roman"/>
          <w:b/>
          <w:sz w:val="44"/>
          <w:szCs w:val="28"/>
          <w:lang w:val="uk-UA"/>
        </w:rPr>
        <w:t>Дошкільного навчального закладу</w:t>
      </w:r>
      <w:r w:rsidR="00C3744E">
        <w:rPr>
          <w:rFonts w:ascii="Times New Roman" w:hAnsi="Times New Roman" w:cs="Times New Roman"/>
          <w:b/>
          <w:sz w:val="44"/>
          <w:szCs w:val="28"/>
          <w:lang w:val="uk-UA"/>
        </w:rPr>
        <w:t xml:space="preserve"> </w:t>
      </w:r>
    </w:p>
    <w:p w:rsidR="002D1DEF" w:rsidRPr="003E3E04" w:rsidRDefault="00C3744E" w:rsidP="002D1DEF">
      <w:pPr>
        <w:spacing w:line="276" w:lineRule="auto"/>
        <w:jc w:val="center"/>
        <w:rPr>
          <w:rFonts w:ascii="Times New Roman" w:hAnsi="Times New Roman" w:cs="Times New Roman"/>
          <w:b/>
          <w:sz w:val="44"/>
          <w:szCs w:val="28"/>
          <w:lang w:val="uk-UA"/>
        </w:rPr>
      </w:pPr>
      <w:r>
        <w:rPr>
          <w:rFonts w:ascii="Times New Roman" w:hAnsi="Times New Roman" w:cs="Times New Roman"/>
          <w:b/>
          <w:sz w:val="44"/>
          <w:szCs w:val="28"/>
          <w:lang w:val="uk-UA"/>
        </w:rPr>
        <w:t>(дитячий садок)</w:t>
      </w:r>
      <w:r w:rsidR="002D1DEF">
        <w:rPr>
          <w:rFonts w:ascii="Times New Roman" w:hAnsi="Times New Roman" w:cs="Times New Roman"/>
          <w:b/>
          <w:sz w:val="44"/>
          <w:szCs w:val="28"/>
          <w:lang w:val="uk-UA"/>
        </w:rPr>
        <w:t xml:space="preserve"> № 115</w:t>
      </w:r>
      <w:r w:rsidR="002D1DEF" w:rsidRPr="003E3E04">
        <w:rPr>
          <w:rFonts w:ascii="Times New Roman" w:hAnsi="Times New Roman" w:cs="Times New Roman"/>
          <w:b/>
          <w:sz w:val="44"/>
          <w:szCs w:val="28"/>
          <w:lang w:val="uk-UA"/>
        </w:rPr>
        <w:t xml:space="preserve"> </w:t>
      </w:r>
    </w:p>
    <w:p w:rsidR="002D1DEF" w:rsidRPr="00774B48" w:rsidRDefault="002D1DEF" w:rsidP="002D1DEF">
      <w:pPr>
        <w:spacing w:line="276" w:lineRule="auto"/>
        <w:jc w:val="center"/>
        <w:rPr>
          <w:rFonts w:ascii="Times New Roman" w:hAnsi="Times New Roman" w:cs="Times New Roman"/>
          <w:b/>
          <w:sz w:val="44"/>
          <w:szCs w:val="28"/>
          <w:lang w:val="uk-UA"/>
        </w:rPr>
      </w:pPr>
      <w:r w:rsidRPr="003E3E04">
        <w:rPr>
          <w:rFonts w:ascii="Times New Roman" w:hAnsi="Times New Roman" w:cs="Times New Roman"/>
          <w:b/>
          <w:sz w:val="44"/>
          <w:szCs w:val="28"/>
          <w:lang w:val="uk-UA"/>
        </w:rPr>
        <w:t>на 2021 – 2026 роки</w:t>
      </w:r>
    </w:p>
    <w:p w:rsidR="00774B48" w:rsidRDefault="00774B48" w:rsidP="002D1DEF">
      <w:pPr>
        <w:spacing w:line="276" w:lineRule="auto"/>
        <w:jc w:val="center"/>
        <w:rPr>
          <w:rFonts w:ascii="Times New Roman" w:hAnsi="Times New Roman" w:cs="Times New Roman"/>
          <w:b/>
          <w:sz w:val="44"/>
          <w:szCs w:val="28"/>
          <w:lang w:val="en-US"/>
        </w:rPr>
      </w:pPr>
    </w:p>
    <w:p w:rsidR="00774B48" w:rsidRDefault="00774B48" w:rsidP="002D1DEF">
      <w:pPr>
        <w:spacing w:line="276" w:lineRule="auto"/>
        <w:jc w:val="center"/>
        <w:rPr>
          <w:rFonts w:ascii="Times New Roman" w:hAnsi="Times New Roman" w:cs="Times New Roman"/>
          <w:b/>
          <w:sz w:val="44"/>
          <w:szCs w:val="28"/>
          <w:lang w:val="en-US"/>
        </w:rPr>
      </w:pPr>
    </w:p>
    <w:p w:rsidR="00774B48" w:rsidRDefault="00774B48" w:rsidP="002D1DEF">
      <w:pPr>
        <w:spacing w:line="276" w:lineRule="auto"/>
        <w:jc w:val="center"/>
        <w:rPr>
          <w:rFonts w:ascii="Times New Roman" w:hAnsi="Times New Roman" w:cs="Times New Roman"/>
          <w:b/>
          <w:sz w:val="44"/>
          <w:szCs w:val="28"/>
          <w:lang w:val="en-US"/>
        </w:rPr>
      </w:pPr>
    </w:p>
    <w:p w:rsidR="00774B48" w:rsidRDefault="00774B48" w:rsidP="002D1DEF">
      <w:pPr>
        <w:spacing w:line="276" w:lineRule="auto"/>
        <w:jc w:val="center"/>
        <w:rPr>
          <w:rFonts w:ascii="Times New Roman" w:hAnsi="Times New Roman" w:cs="Times New Roman"/>
          <w:b/>
          <w:sz w:val="44"/>
          <w:szCs w:val="28"/>
          <w:lang w:val="en-US"/>
        </w:rPr>
      </w:pPr>
    </w:p>
    <w:p w:rsidR="00774B48" w:rsidRPr="00774B48" w:rsidRDefault="00774B48" w:rsidP="002D1DEF">
      <w:pPr>
        <w:spacing w:line="276" w:lineRule="auto"/>
        <w:jc w:val="center"/>
        <w:rPr>
          <w:rFonts w:ascii="Times New Roman" w:hAnsi="Times New Roman" w:cs="Times New Roman"/>
          <w:b/>
          <w:sz w:val="44"/>
          <w:szCs w:val="28"/>
          <w:lang w:val="en-US"/>
        </w:rPr>
      </w:pPr>
    </w:p>
    <w:p w:rsidR="00774B48" w:rsidRDefault="00774B48" w:rsidP="002D1DEF">
      <w:pPr>
        <w:spacing w:line="276" w:lineRule="auto"/>
        <w:jc w:val="center"/>
        <w:rPr>
          <w:rFonts w:ascii="Times New Roman" w:hAnsi="Times New Roman" w:cs="Times New Roman"/>
          <w:b/>
          <w:sz w:val="44"/>
          <w:szCs w:val="28"/>
          <w:lang w:val="en-US"/>
        </w:rPr>
      </w:pPr>
    </w:p>
    <w:p w:rsidR="00774B48" w:rsidRDefault="00774B48" w:rsidP="002D1DEF">
      <w:pPr>
        <w:spacing w:line="276" w:lineRule="auto"/>
        <w:jc w:val="center"/>
        <w:rPr>
          <w:rFonts w:ascii="Times New Roman" w:hAnsi="Times New Roman" w:cs="Times New Roman"/>
          <w:b/>
          <w:sz w:val="44"/>
          <w:szCs w:val="28"/>
          <w:lang w:val="en-US"/>
        </w:rPr>
      </w:pPr>
      <w:r>
        <w:rPr>
          <w:rFonts w:ascii="Times New Roman" w:hAnsi="Times New Roman" w:cs="Times New Roman"/>
          <w:b/>
          <w:noProof/>
          <w:sz w:val="44"/>
          <w:szCs w:val="28"/>
          <w:lang w:val="uk-UA" w:eastAsia="uk-UA"/>
        </w:rPr>
        <w:drawing>
          <wp:inline distT="0" distB="0" distL="0" distR="0">
            <wp:extent cx="3686175" cy="1886150"/>
            <wp:effectExtent l="19050" t="0" r="9525" b="0"/>
            <wp:docPr id="1" name="Рисунок 1" descr="G:\Логотип 1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оготип 115\Logo.png"/>
                    <pic:cNvPicPr>
                      <a:picLocks noChangeAspect="1" noChangeArrowheads="1"/>
                    </pic:cNvPicPr>
                  </pic:nvPicPr>
                  <pic:blipFill>
                    <a:blip r:embed="rId6" cstate="print"/>
                    <a:srcRect/>
                    <a:stretch>
                      <a:fillRect/>
                    </a:stretch>
                  </pic:blipFill>
                  <pic:spPr bwMode="auto">
                    <a:xfrm>
                      <a:off x="0" y="0"/>
                      <a:ext cx="3686175" cy="1886150"/>
                    </a:xfrm>
                    <a:prstGeom prst="rect">
                      <a:avLst/>
                    </a:prstGeom>
                    <a:noFill/>
                    <a:ln w="9525">
                      <a:noFill/>
                      <a:miter lim="800000"/>
                      <a:headEnd/>
                      <a:tailEnd/>
                    </a:ln>
                  </pic:spPr>
                </pic:pic>
              </a:graphicData>
            </a:graphic>
          </wp:inline>
        </w:drawing>
      </w:r>
    </w:p>
    <w:p w:rsidR="00774B48" w:rsidRDefault="00774B48" w:rsidP="002D1DEF">
      <w:pPr>
        <w:spacing w:line="276" w:lineRule="auto"/>
        <w:jc w:val="center"/>
        <w:rPr>
          <w:rFonts w:ascii="Times New Roman" w:hAnsi="Times New Roman" w:cs="Times New Roman"/>
          <w:b/>
          <w:sz w:val="44"/>
          <w:szCs w:val="28"/>
          <w:lang w:val="en-US"/>
        </w:rPr>
      </w:pPr>
    </w:p>
    <w:p w:rsidR="00774B48" w:rsidRDefault="00774B48" w:rsidP="002D1DEF">
      <w:pPr>
        <w:spacing w:line="276" w:lineRule="auto"/>
        <w:jc w:val="center"/>
        <w:rPr>
          <w:rFonts w:ascii="Times New Roman" w:hAnsi="Times New Roman" w:cs="Times New Roman"/>
          <w:b/>
          <w:sz w:val="44"/>
          <w:szCs w:val="28"/>
          <w:lang w:val="en-US"/>
        </w:rPr>
      </w:pPr>
    </w:p>
    <w:p w:rsidR="00774B48" w:rsidRPr="00774B48" w:rsidRDefault="00774B48" w:rsidP="002D1DEF">
      <w:pPr>
        <w:spacing w:line="276" w:lineRule="auto"/>
        <w:jc w:val="center"/>
        <w:rPr>
          <w:rFonts w:ascii="Times New Roman" w:hAnsi="Times New Roman" w:cs="Times New Roman"/>
          <w:b/>
          <w:sz w:val="44"/>
          <w:szCs w:val="28"/>
          <w:lang w:val="en-US"/>
        </w:rPr>
      </w:pPr>
    </w:p>
    <w:p w:rsidR="002D1DEF" w:rsidRPr="00E92367" w:rsidRDefault="00E92367" w:rsidP="00E9236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D1DEF" w:rsidRPr="003E3E04">
        <w:rPr>
          <w:rFonts w:ascii="Times New Roman" w:eastAsia="Times New Roman" w:hAnsi="Times New Roman"/>
          <w:b/>
          <w:sz w:val="32"/>
          <w:lang w:val="uk-UA"/>
        </w:rPr>
        <w:t>ВСТУП</w:t>
      </w:r>
    </w:p>
    <w:p w:rsidR="002D1DEF" w:rsidRPr="003E3E04" w:rsidRDefault="002D1DEF" w:rsidP="002D1DEF">
      <w:pPr>
        <w:spacing w:line="276" w:lineRule="auto"/>
        <w:rPr>
          <w:rFonts w:ascii="Times New Roman" w:eastAsia="Times New Roman" w:hAnsi="Times New Roman"/>
          <w:lang w:val="uk-UA"/>
        </w:rPr>
      </w:pP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Становлення України</w:t>
      </w:r>
      <w:r w:rsidR="00B25C40">
        <w:rPr>
          <w:rFonts w:ascii="Times New Roman" w:eastAsia="Times New Roman" w:hAnsi="Times New Roman" w:cs="Times New Roman"/>
          <w:color w:val="000000"/>
          <w:sz w:val="28"/>
          <w:szCs w:val="28"/>
          <w:lang w:val="uk-UA"/>
        </w:rPr>
        <w:t>,</w:t>
      </w:r>
      <w:r w:rsidRPr="003E3E04">
        <w:rPr>
          <w:rFonts w:ascii="Times New Roman" w:eastAsia="Times New Roman" w:hAnsi="Times New Roman" w:cs="Times New Roman"/>
          <w:color w:val="000000"/>
          <w:sz w:val="28"/>
          <w:szCs w:val="28"/>
          <w:lang w:val="uk-UA"/>
        </w:rPr>
        <w:t xml:space="preserve"> як демократичної держави, входження її в єдиний європейський простір зумовлюють прогресивні зміни у стратегії розвитку національної системи дошкільної освіти, яка має бути максимально адаптована до змін, що відбуваються в економіці та суспільстві.</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Дошкільна освіта є невід’ємним складником та першим рівнем у системі освіти (нульовий рівень Національної рамки кваліфікацій), стартовою платформою особистісного розв</w:t>
      </w:r>
      <w:r w:rsidR="00B25C40">
        <w:rPr>
          <w:rFonts w:ascii="Times New Roman" w:eastAsia="Times New Roman" w:hAnsi="Times New Roman" w:cs="Times New Roman"/>
          <w:color w:val="000000"/>
          <w:sz w:val="28"/>
          <w:szCs w:val="28"/>
          <w:lang w:val="uk-UA"/>
        </w:rPr>
        <w:t>итку дитини, і як перша самоцінн</w:t>
      </w:r>
      <w:r w:rsidRPr="003E3E04">
        <w:rPr>
          <w:rFonts w:ascii="Times New Roman" w:eastAsia="Times New Roman" w:hAnsi="Times New Roman" w:cs="Times New Roman"/>
          <w:color w:val="000000"/>
          <w:sz w:val="28"/>
          <w:szCs w:val="28"/>
          <w:lang w:val="uk-UA"/>
        </w:rPr>
        <w:t>а ланка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загальнолюдські та національні цінності.</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Перспективний план розвитку освітньої сист</w:t>
      </w:r>
      <w:r>
        <w:rPr>
          <w:rFonts w:ascii="Times New Roman" w:eastAsia="Times New Roman" w:hAnsi="Times New Roman" w:cs="Times New Roman"/>
          <w:color w:val="000000"/>
          <w:sz w:val="28"/>
          <w:szCs w:val="28"/>
          <w:lang w:val="uk-UA"/>
        </w:rPr>
        <w:t>еми дошкільного закладу (далі ДНЗ</w:t>
      </w:r>
      <w:r w:rsidRPr="003E3E04">
        <w:rPr>
          <w:rFonts w:ascii="Times New Roman" w:eastAsia="Times New Roman" w:hAnsi="Times New Roman" w:cs="Times New Roman"/>
          <w:color w:val="000000"/>
          <w:sz w:val="28"/>
          <w:szCs w:val="28"/>
          <w:lang w:val="uk-UA"/>
        </w:rPr>
        <w:t xml:space="preserve">)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освітньої </w:t>
      </w:r>
      <w:r>
        <w:rPr>
          <w:rFonts w:ascii="Times New Roman" w:eastAsia="Times New Roman" w:hAnsi="Times New Roman" w:cs="Times New Roman"/>
          <w:color w:val="000000"/>
          <w:sz w:val="28"/>
          <w:szCs w:val="28"/>
          <w:lang w:val="uk-UA"/>
        </w:rPr>
        <w:t>діяльності та якості освіти в ДНЗ</w:t>
      </w:r>
      <w:r w:rsidRPr="003E3E04">
        <w:rPr>
          <w:rFonts w:ascii="Times New Roman" w:eastAsia="Times New Roman" w:hAnsi="Times New Roman" w:cs="Times New Roman"/>
          <w:color w:val="000000"/>
          <w:sz w:val="28"/>
          <w:szCs w:val="28"/>
          <w:lang w:val="uk-UA"/>
        </w:rPr>
        <w:t>.</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Плануванн</w:t>
      </w:r>
      <w:r>
        <w:rPr>
          <w:rFonts w:ascii="Times New Roman" w:eastAsia="Times New Roman" w:hAnsi="Times New Roman" w:cs="Times New Roman"/>
          <w:color w:val="000000"/>
          <w:sz w:val="28"/>
          <w:szCs w:val="28"/>
          <w:lang w:val="uk-UA"/>
        </w:rPr>
        <w:t>я розвитку освітньої системи ДНЗ</w:t>
      </w:r>
      <w:r w:rsidRPr="003E3E04">
        <w:rPr>
          <w:rFonts w:ascii="Times New Roman" w:eastAsia="Times New Roman" w:hAnsi="Times New Roman" w:cs="Times New Roman"/>
          <w:color w:val="000000"/>
          <w:sz w:val="28"/>
          <w:szCs w:val="28"/>
          <w:lang w:val="uk-UA"/>
        </w:rPr>
        <w:t xml:space="preserve"> до 2026 року зумовлено необхідністю кардинальних змін, спрямованих на підвищення як</w:t>
      </w:r>
      <w:r>
        <w:rPr>
          <w:rFonts w:ascii="Times New Roman" w:eastAsia="Times New Roman" w:hAnsi="Times New Roman" w:cs="Times New Roman"/>
          <w:color w:val="000000"/>
          <w:sz w:val="28"/>
          <w:szCs w:val="28"/>
          <w:lang w:val="uk-UA"/>
        </w:rPr>
        <w:t>ості і конкурентоспроможності ДНЗ</w:t>
      </w:r>
      <w:r w:rsidRPr="003E3E04">
        <w:rPr>
          <w:rFonts w:ascii="Times New Roman" w:eastAsia="Times New Roman" w:hAnsi="Times New Roman" w:cs="Times New Roman"/>
          <w:color w:val="000000"/>
          <w:sz w:val="28"/>
          <w:szCs w:val="28"/>
          <w:lang w:val="uk-UA"/>
        </w:rPr>
        <w:t>, вирішення стратегічних завдань, що стоять перед закладом в нових економічних і соціокультурних умовах міста.</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Дошкільна освіта – це стратегічний ресурс для всебічного розвитку дитини: інтелектуальних, творчих і фізичних здібностей, формування цінностей і необхідних для успішної самореалізації компетентностей.</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Враховуючи основні положення Закону України «Про дошкільну освіту», Концепції «Нова українська школа», увага педагогів все більш фокусується на створенні моделі закладу дошкільної освіти, як відкритої цілеспрямованої соціальної системи, яка використовує в своїй діяльності загальні закономірності сучасного менеджменту.</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 xml:space="preserve">Визнання необхідності свідомого управління змінами, їх передбачення, регулювання, пристосування до змінюючих зовнішніх умов прискорює процес оновлення діяльності в </w:t>
      </w:r>
      <w:r>
        <w:rPr>
          <w:rFonts w:ascii="Times New Roman" w:eastAsia="Times New Roman" w:hAnsi="Times New Roman" w:cs="Times New Roman"/>
          <w:color w:val="000000"/>
          <w:sz w:val="28"/>
          <w:szCs w:val="28"/>
          <w:lang w:val="uk-UA"/>
        </w:rPr>
        <w:t>ДНЗ</w:t>
      </w:r>
      <w:r w:rsidRPr="003E3E04">
        <w:rPr>
          <w:rFonts w:ascii="Times New Roman" w:eastAsia="Times New Roman" w:hAnsi="Times New Roman" w:cs="Times New Roman"/>
          <w:color w:val="000000"/>
          <w:sz w:val="28"/>
          <w:szCs w:val="28"/>
          <w:lang w:val="uk-UA"/>
        </w:rPr>
        <w:t>. Тому питання суттєвих змін до деяких підходів до планування діяльності закладу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освітнього процесу за методиками та технологіями, які активізують розумову діяльність і творчо організовують освітній простір.</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На сучасному етапі плідна співпраця усіх учасників освітнього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Стратегія розвитку дошкільного навчального закладу</w:t>
      </w:r>
      <w:r w:rsidR="00A2344F">
        <w:rPr>
          <w:rFonts w:ascii="Times New Roman" w:eastAsia="Times New Roman" w:hAnsi="Times New Roman" w:cs="Times New Roman"/>
          <w:color w:val="000000"/>
          <w:sz w:val="28"/>
          <w:szCs w:val="28"/>
          <w:lang w:val="uk-UA"/>
        </w:rPr>
        <w:t>(дитячий садок)</w:t>
      </w:r>
      <w:r>
        <w:rPr>
          <w:rFonts w:ascii="Times New Roman" w:eastAsia="Times New Roman" w:hAnsi="Times New Roman" w:cs="Times New Roman"/>
          <w:color w:val="000000"/>
          <w:sz w:val="28"/>
          <w:szCs w:val="28"/>
          <w:lang w:val="uk-UA"/>
        </w:rPr>
        <w:t xml:space="preserve"> № 115 </w:t>
      </w:r>
      <w:r w:rsidRPr="003E3E04">
        <w:rPr>
          <w:rFonts w:ascii="Times New Roman" w:eastAsia="Times New Roman" w:hAnsi="Times New Roman" w:cs="Times New Roman"/>
          <w:color w:val="000000"/>
          <w:sz w:val="28"/>
          <w:szCs w:val="28"/>
          <w:lang w:val="uk-UA"/>
        </w:rPr>
        <w:t xml:space="preserve">  (далі – </w:t>
      </w:r>
      <w:r>
        <w:rPr>
          <w:rFonts w:ascii="Times New Roman" w:eastAsia="Times New Roman" w:hAnsi="Times New Roman" w:cs="Times New Roman"/>
          <w:color w:val="000000"/>
          <w:sz w:val="28"/>
          <w:szCs w:val="28"/>
          <w:lang w:val="uk-UA"/>
        </w:rPr>
        <w:t xml:space="preserve">ДНЗ № 115) </w:t>
      </w:r>
      <w:r w:rsidRPr="003E3E04">
        <w:rPr>
          <w:rFonts w:ascii="Times New Roman" w:eastAsia="Times New Roman" w:hAnsi="Times New Roman" w:cs="Times New Roman"/>
          <w:color w:val="000000"/>
          <w:sz w:val="28"/>
          <w:szCs w:val="28"/>
          <w:lang w:val="uk-UA"/>
        </w:rPr>
        <w:t xml:space="preserve"> спрямована у площину цінностей особистісного розвитку, варіативності і відкритості дошкільного закладу, зумовлює модернізацію факторів, </w:t>
      </w:r>
      <w:r w:rsidRPr="003E3E04">
        <w:rPr>
          <w:rFonts w:ascii="Times New Roman" w:eastAsia="Times New Roman" w:hAnsi="Times New Roman" w:cs="Times New Roman"/>
          <w:color w:val="000000"/>
          <w:sz w:val="28"/>
          <w:szCs w:val="28"/>
          <w:lang w:val="uk-UA"/>
        </w:rPr>
        <w:lastRenderedPageBreak/>
        <w:t xml:space="preserve">від яких залежить якість освітнього процесу, зміст, методи, форми навчання і виховання, система контролю і оцінювання, управлінські рішення, взаємовідповідальність </w:t>
      </w:r>
      <w:r w:rsidR="00A2344F">
        <w:rPr>
          <w:rFonts w:ascii="Times New Roman" w:eastAsia="Times New Roman" w:hAnsi="Times New Roman" w:cs="Times New Roman"/>
          <w:color w:val="000000"/>
          <w:sz w:val="28"/>
          <w:szCs w:val="28"/>
          <w:lang w:val="uk-UA"/>
        </w:rPr>
        <w:t xml:space="preserve">всіх </w:t>
      </w:r>
      <w:r w:rsidRPr="003E3E04">
        <w:rPr>
          <w:rFonts w:ascii="Times New Roman" w:eastAsia="Times New Roman" w:hAnsi="Times New Roman" w:cs="Times New Roman"/>
          <w:color w:val="000000"/>
          <w:sz w:val="28"/>
          <w:szCs w:val="28"/>
          <w:lang w:val="uk-UA"/>
        </w:rPr>
        <w:t>учасників освітнього процесу.</w:t>
      </w:r>
    </w:p>
    <w:p w:rsidR="002D1DEF"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b/>
          <w:bCs/>
          <w:iCs/>
          <w:color w:val="000000"/>
          <w:sz w:val="28"/>
          <w:szCs w:val="28"/>
          <w:lang w:val="uk-UA"/>
        </w:rPr>
        <w:t>Стратегія розвитку є управлінським документом</w:t>
      </w:r>
      <w:r>
        <w:rPr>
          <w:rFonts w:ascii="Times New Roman" w:eastAsia="Times New Roman" w:hAnsi="Times New Roman" w:cs="Times New Roman"/>
          <w:b/>
          <w:bCs/>
          <w:iCs/>
          <w:color w:val="000000"/>
          <w:sz w:val="28"/>
          <w:szCs w:val="28"/>
          <w:lang w:val="uk-UA"/>
        </w:rPr>
        <w:t xml:space="preserve"> </w:t>
      </w:r>
      <w:r w:rsidRPr="003E3E04">
        <w:rPr>
          <w:rFonts w:ascii="Times New Roman" w:eastAsia="Times New Roman" w:hAnsi="Times New Roman" w:cs="Times New Roman"/>
          <w:bCs/>
          <w:i/>
          <w:iCs/>
          <w:color w:val="000000"/>
          <w:sz w:val="28"/>
          <w:szCs w:val="28"/>
          <w:lang w:val="uk-UA"/>
        </w:rPr>
        <w:t>,</w:t>
      </w:r>
      <w:r w:rsidRPr="003E3E04">
        <w:rPr>
          <w:rFonts w:ascii="Times New Roman" w:eastAsia="Times New Roman" w:hAnsi="Times New Roman" w:cs="Times New Roman"/>
          <w:color w:val="000000"/>
          <w:sz w:val="28"/>
          <w:szCs w:val="28"/>
          <w:lang w:val="uk-UA"/>
        </w:rPr>
        <w:t>який визначає стратегічні пріоритети розвитку установи, започатковує організаційні шляхи її 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rsidR="00A34A84" w:rsidRPr="003E3E04" w:rsidRDefault="00A34A84" w:rsidP="002D1DEF">
      <w:pPr>
        <w:spacing w:line="276" w:lineRule="auto"/>
        <w:ind w:firstLine="709"/>
        <w:jc w:val="both"/>
        <w:rPr>
          <w:rFonts w:ascii="Times New Roman" w:eastAsia="Times New Roman" w:hAnsi="Times New Roman" w:cs="Times New Roman"/>
          <w:color w:val="000000"/>
          <w:sz w:val="28"/>
          <w:szCs w:val="28"/>
          <w:lang w:val="uk-UA"/>
        </w:rPr>
      </w:pPr>
    </w:p>
    <w:p w:rsidR="002D1DEF" w:rsidRPr="009770BC" w:rsidRDefault="002D1DEF" w:rsidP="002D1DEF">
      <w:pPr>
        <w:spacing w:line="276" w:lineRule="auto"/>
        <w:ind w:firstLine="709"/>
        <w:jc w:val="both"/>
        <w:rPr>
          <w:rFonts w:ascii="Times New Roman" w:eastAsia="Times New Roman" w:hAnsi="Times New Roman" w:cs="Times New Roman"/>
          <w:b/>
          <w:sz w:val="28"/>
          <w:szCs w:val="28"/>
          <w:lang w:val="uk-UA"/>
        </w:rPr>
      </w:pPr>
      <w:r w:rsidRPr="009770BC">
        <w:rPr>
          <w:rFonts w:ascii="Times New Roman" w:eastAsia="Times New Roman" w:hAnsi="Times New Roman" w:cs="Times New Roman"/>
          <w:b/>
          <w:sz w:val="28"/>
          <w:szCs w:val="28"/>
          <w:lang w:val="uk-UA"/>
        </w:rPr>
        <w:t>План стратегічного розвитку спрямований на виконання:</w:t>
      </w:r>
    </w:p>
    <w:p w:rsidR="002D1DEF" w:rsidRPr="009770BC" w:rsidRDefault="002D1DEF" w:rsidP="002D1DEF">
      <w:pPr>
        <w:pStyle w:val="a3"/>
        <w:numPr>
          <w:ilvl w:val="0"/>
          <w:numId w:val="1"/>
        </w:numPr>
        <w:spacing w:line="276" w:lineRule="auto"/>
        <w:jc w:val="both"/>
        <w:rPr>
          <w:rFonts w:ascii="Times New Roman" w:eastAsia="Times New Roman" w:hAnsi="Times New Roman" w:cs="Times New Roman"/>
          <w:sz w:val="28"/>
          <w:szCs w:val="28"/>
          <w:lang w:val="uk-UA"/>
        </w:rPr>
      </w:pPr>
      <w:r w:rsidRPr="009770BC">
        <w:rPr>
          <w:rFonts w:ascii="Times New Roman" w:eastAsia="Times New Roman" w:hAnsi="Times New Roman" w:cs="Times New Roman"/>
          <w:sz w:val="28"/>
          <w:szCs w:val="28"/>
          <w:lang w:val="uk-UA"/>
        </w:rPr>
        <w:t>Конституції України;</w:t>
      </w:r>
    </w:p>
    <w:p w:rsidR="002D1DEF" w:rsidRPr="009770BC" w:rsidRDefault="002D1DEF" w:rsidP="002D1DEF">
      <w:pPr>
        <w:pStyle w:val="a3"/>
        <w:numPr>
          <w:ilvl w:val="0"/>
          <w:numId w:val="1"/>
        </w:numPr>
        <w:spacing w:line="276" w:lineRule="auto"/>
        <w:jc w:val="both"/>
        <w:rPr>
          <w:rFonts w:ascii="Times New Roman" w:eastAsia="Times New Roman" w:hAnsi="Times New Roman" w:cs="Times New Roman"/>
          <w:sz w:val="28"/>
          <w:szCs w:val="28"/>
          <w:lang w:val="uk-UA"/>
        </w:rPr>
      </w:pPr>
      <w:r w:rsidRPr="009770BC">
        <w:rPr>
          <w:rFonts w:ascii="Times New Roman" w:eastAsia="Times New Roman" w:hAnsi="Times New Roman" w:cs="Times New Roman"/>
          <w:sz w:val="28"/>
          <w:szCs w:val="28"/>
          <w:lang w:val="uk-UA"/>
        </w:rPr>
        <w:t>Законів України «Про освіту», «Про дошкільну освіту», «Про охорону дитинства»;</w:t>
      </w:r>
    </w:p>
    <w:p w:rsidR="002D1DEF" w:rsidRPr="009770BC" w:rsidRDefault="002D1DEF" w:rsidP="002D1DEF">
      <w:pPr>
        <w:pStyle w:val="a3"/>
        <w:numPr>
          <w:ilvl w:val="0"/>
          <w:numId w:val="1"/>
        </w:numPr>
        <w:spacing w:line="276" w:lineRule="auto"/>
        <w:jc w:val="both"/>
        <w:rPr>
          <w:rFonts w:ascii="Times New Roman" w:eastAsia="Times New Roman" w:hAnsi="Times New Roman" w:cs="Times New Roman"/>
          <w:sz w:val="28"/>
          <w:szCs w:val="28"/>
          <w:lang w:val="uk-UA"/>
        </w:rPr>
      </w:pPr>
      <w:r w:rsidRPr="009770BC">
        <w:rPr>
          <w:rFonts w:ascii="Times New Roman" w:eastAsia="Times New Roman" w:hAnsi="Times New Roman" w:cs="Times New Roman"/>
          <w:sz w:val="28"/>
          <w:szCs w:val="28"/>
          <w:lang w:val="uk-UA"/>
        </w:rPr>
        <w:t>Національної Програми «Освіта України ХХІ століття»;</w:t>
      </w:r>
    </w:p>
    <w:p w:rsidR="002D1DEF" w:rsidRPr="009770BC" w:rsidRDefault="002D1DEF" w:rsidP="002D1DEF">
      <w:pPr>
        <w:pStyle w:val="a3"/>
        <w:numPr>
          <w:ilvl w:val="0"/>
          <w:numId w:val="1"/>
        </w:numPr>
        <w:spacing w:line="276" w:lineRule="auto"/>
        <w:jc w:val="both"/>
        <w:rPr>
          <w:rFonts w:ascii="Times New Roman" w:eastAsia="Times New Roman" w:hAnsi="Times New Roman" w:cs="Times New Roman"/>
          <w:sz w:val="28"/>
          <w:szCs w:val="28"/>
          <w:lang w:val="uk-UA"/>
        </w:rPr>
      </w:pPr>
      <w:r w:rsidRPr="009770BC">
        <w:rPr>
          <w:rFonts w:ascii="Times New Roman" w:eastAsia="Times New Roman" w:hAnsi="Times New Roman" w:cs="Times New Roman"/>
          <w:sz w:val="28"/>
          <w:szCs w:val="28"/>
          <w:lang w:val="uk-UA"/>
        </w:rPr>
        <w:t>Державний стандарт дошкільної освіти;</w:t>
      </w:r>
    </w:p>
    <w:p w:rsidR="002D1DEF" w:rsidRPr="009770BC" w:rsidRDefault="002D1DEF" w:rsidP="002D1DEF">
      <w:pPr>
        <w:pStyle w:val="a3"/>
        <w:numPr>
          <w:ilvl w:val="0"/>
          <w:numId w:val="1"/>
        </w:numPr>
        <w:spacing w:line="276" w:lineRule="auto"/>
        <w:jc w:val="both"/>
        <w:rPr>
          <w:rFonts w:ascii="Times New Roman" w:eastAsia="Times New Roman" w:hAnsi="Times New Roman" w:cs="Times New Roman"/>
          <w:sz w:val="28"/>
          <w:szCs w:val="28"/>
          <w:lang w:val="uk-UA"/>
        </w:rPr>
      </w:pPr>
      <w:r w:rsidRPr="009770BC">
        <w:rPr>
          <w:rFonts w:ascii="Times New Roman" w:eastAsia="Times New Roman" w:hAnsi="Times New Roman" w:cs="Times New Roman"/>
          <w:sz w:val="28"/>
          <w:szCs w:val="28"/>
          <w:lang w:val="uk-UA"/>
        </w:rPr>
        <w:t>Конвенції про права дитини;</w:t>
      </w:r>
    </w:p>
    <w:p w:rsidR="002D1DEF" w:rsidRPr="009770BC" w:rsidRDefault="002D1DEF" w:rsidP="002D1DEF">
      <w:pPr>
        <w:spacing w:line="276" w:lineRule="auto"/>
        <w:rPr>
          <w:rFonts w:ascii="Times New Roman" w:eastAsia="Times New Roman" w:hAnsi="Times New Roman" w:cs="Times New Roman"/>
          <w:b/>
          <w:sz w:val="28"/>
          <w:szCs w:val="28"/>
          <w:lang w:val="uk-UA"/>
        </w:rPr>
      </w:pPr>
      <w:r w:rsidRPr="009770BC">
        <w:rPr>
          <w:rFonts w:ascii="Times New Roman" w:eastAsia="Times New Roman" w:hAnsi="Times New Roman" w:cs="Times New Roman"/>
          <w:b/>
          <w:sz w:val="28"/>
          <w:szCs w:val="28"/>
          <w:lang w:val="uk-UA"/>
        </w:rPr>
        <w:t>реалізацію:</w:t>
      </w:r>
    </w:p>
    <w:p w:rsidR="002D1DEF" w:rsidRPr="009770BC" w:rsidRDefault="002D1DEF" w:rsidP="002D1DEF">
      <w:pPr>
        <w:pStyle w:val="a3"/>
        <w:numPr>
          <w:ilvl w:val="0"/>
          <w:numId w:val="2"/>
        </w:numPr>
        <w:spacing w:line="276" w:lineRule="auto"/>
        <w:jc w:val="both"/>
        <w:rPr>
          <w:rFonts w:ascii="Times New Roman" w:eastAsia="Times New Roman" w:hAnsi="Times New Roman" w:cs="Times New Roman"/>
          <w:b/>
          <w:sz w:val="28"/>
          <w:szCs w:val="28"/>
          <w:lang w:val="uk-UA"/>
        </w:rPr>
      </w:pPr>
      <w:r w:rsidRPr="009770BC">
        <w:rPr>
          <w:rFonts w:ascii="Times New Roman" w:eastAsia="Times New Roman" w:hAnsi="Times New Roman" w:cs="Times New Roman"/>
          <w:sz w:val="28"/>
          <w:szCs w:val="28"/>
          <w:lang w:val="uk-UA"/>
        </w:rPr>
        <w:t>Державного Стандарту дошкільної освіти – Базового компонента дошкільної освіти;</w:t>
      </w:r>
    </w:p>
    <w:p w:rsidR="002D1DEF" w:rsidRPr="009770BC" w:rsidRDefault="002D1DEF" w:rsidP="002D1DEF">
      <w:pPr>
        <w:pStyle w:val="a3"/>
        <w:numPr>
          <w:ilvl w:val="0"/>
          <w:numId w:val="2"/>
        </w:numPr>
        <w:spacing w:line="276" w:lineRule="auto"/>
        <w:jc w:val="both"/>
        <w:rPr>
          <w:rFonts w:ascii="Times New Roman" w:eastAsia="Times New Roman" w:hAnsi="Times New Roman" w:cs="Times New Roman"/>
          <w:b/>
          <w:sz w:val="28"/>
          <w:szCs w:val="28"/>
          <w:lang w:val="uk-UA"/>
        </w:rPr>
      </w:pPr>
      <w:r w:rsidRPr="009770BC">
        <w:rPr>
          <w:rFonts w:ascii="Times New Roman" w:eastAsia="Times New Roman" w:hAnsi="Times New Roman" w:cs="Times New Roman"/>
          <w:sz w:val="28"/>
          <w:szCs w:val="28"/>
          <w:lang w:val="uk-UA"/>
        </w:rPr>
        <w:t>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w:t>
      </w:r>
    </w:p>
    <w:p w:rsidR="002D1DEF" w:rsidRPr="009770BC" w:rsidRDefault="002D1DEF" w:rsidP="002D1DEF">
      <w:pPr>
        <w:pStyle w:val="a3"/>
        <w:numPr>
          <w:ilvl w:val="0"/>
          <w:numId w:val="2"/>
        </w:numPr>
        <w:spacing w:line="276" w:lineRule="auto"/>
        <w:jc w:val="both"/>
        <w:rPr>
          <w:rFonts w:ascii="Times New Roman" w:eastAsia="Times New Roman" w:hAnsi="Times New Roman" w:cs="Times New Roman"/>
          <w:b/>
          <w:sz w:val="28"/>
          <w:szCs w:val="28"/>
          <w:lang w:val="uk-UA"/>
        </w:rPr>
      </w:pPr>
      <w:r w:rsidRPr="009770BC">
        <w:rPr>
          <w:rFonts w:ascii="Times New Roman" w:eastAsia="Times New Roman" w:hAnsi="Times New Roman" w:cs="Times New Roman"/>
          <w:sz w:val="28"/>
          <w:szCs w:val="28"/>
          <w:lang w:val="uk-UA"/>
        </w:rPr>
        <w:t xml:space="preserve">нормативно-правових актів щодо розвитку освітньої галузі; </w:t>
      </w:r>
    </w:p>
    <w:p w:rsidR="002D1DEF" w:rsidRPr="003E3E04" w:rsidRDefault="002D1DEF" w:rsidP="002D1DEF">
      <w:pPr>
        <w:spacing w:line="276" w:lineRule="auto"/>
        <w:rPr>
          <w:rFonts w:ascii="Times New Roman" w:eastAsia="Times New Roman" w:hAnsi="Times New Roman" w:cs="Times New Roman"/>
          <w:b/>
          <w:color w:val="000000"/>
          <w:sz w:val="28"/>
          <w:szCs w:val="28"/>
          <w:lang w:val="uk-UA"/>
        </w:rPr>
      </w:pPr>
      <w:r w:rsidRPr="003E3E04">
        <w:rPr>
          <w:rFonts w:ascii="Times New Roman" w:eastAsia="Times New Roman" w:hAnsi="Times New Roman" w:cs="Times New Roman"/>
          <w:b/>
          <w:color w:val="000000"/>
          <w:sz w:val="28"/>
          <w:szCs w:val="28"/>
          <w:lang w:val="uk-UA"/>
        </w:rPr>
        <w:t>створення:</w:t>
      </w:r>
    </w:p>
    <w:p w:rsidR="002D1DEF" w:rsidRPr="003E3E04" w:rsidRDefault="002D1DEF" w:rsidP="002D1DEF">
      <w:pPr>
        <w:pStyle w:val="a3"/>
        <w:numPr>
          <w:ilvl w:val="0"/>
          <w:numId w:val="3"/>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належних умов для розвитку доступної та якісної системи дошкільної освіти;</w:t>
      </w:r>
    </w:p>
    <w:p w:rsidR="002D1DEF" w:rsidRPr="003E3E04" w:rsidRDefault="002D1DEF" w:rsidP="002D1DEF">
      <w:pPr>
        <w:pStyle w:val="a3"/>
        <w:numPr>
          <w:ilvl w:val="0"/>
          <w:numId w:val="3"/>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умов рівного доступу до освіти;</w:t>
      </w:r>
    </w:p>
    <w:p w:rsidR="002D1DEF" w:rsidRPr="003E3E04" w:rsidRDefault="002D1DEF" w:rsidP="002D1DEF">
      <w:pPr>
        <w:pStyle w:val="a3"/>
        <w:numPr>
          <w:ilvl w:val="0"/>
          <w:numId w:val="3"/>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гуманних відносин в освітньому закладі;</w:t>
      </w:r>
    </w:p>
    <w:p w:rsidR="002D1DEF" w:rsidRPr="003E3E04" w:rsidRDefault="002D1DEF" w:rsidP="002D1DEF">
      <w:pPr>
        <w:pStyle w:val="a3"/>
        <w:numPr>
          <w:ilvl w:val="0"/>
          <w:numId w:val="3"/>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сприятливих умов для підтримки та розвитку обдарованих дітей;</w:t>
      </w:r>
    </w:p>
    <w:p w:rsidR="002D1DEF" w:rsidRPr="003E3E04" w:rsidRDefault="002D1DEF" w:rsidP="002D1DEF">
      <w:pPr>
        <w:pStyle w:val="a3"/>
        <w:numPr>
          <w:ilvl w:val="0"/>
          <w:numId w:val="3"/>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належних умов для соціально-психологічного захисту учасників освітнього процесу;</w:t>
      </w:r>
    </w:p>
    <w:p w:rsidR="002D1DEF" w:rsidRPr="003E3E04" w:rsidRDefault="002D1DEF" w:rsidP="002D1DEF">
      <w:pPr>
        <w:pStyle w:val="a3"/>
        <w:numPr>
          <w:ilvl w:val="0"/>
          <w:numId w:val="3"/>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необхідної матеріально-технічної бази;</w:t>
      </w:r>
    </w:p>
    <w:p w:rsidR="002D1DEF" w:rsidRPr="003E3E04" w:rsidRDefault="002D1DEF" w:rsidP="002D1DEF">
      <w:pPr>
        <w:spacing w:line="276" w:lineRule="auto"/>
        <w:rPr>
          <w:rFonts w:ascii="Times New Roman" w:eastAsia="Times New Roman" w:hAnsi="Times New Roman" w:cs="Times New Roman"/>
          <w:b/>
          <w:color w:val="000000"/>
          <w:sz w:val="28"/>
          <w:szCs w:val="28"/>
          <w:lang w:val="uk-UA"/>
        </w:rPr>
      </w:pPr>
      <w:r w:rsidRPr="003E3E04">
        <w:rPr>
          <w:rFonts w:ascii="Times New Roman" w:eastAsia="Times New Roman" w:hAnsi="Times New Roman" w:cs="Times New Roman"/>
          <w:b/>
          <w:color w:val="000000"/>
          <w:sz w:val="28"/>
          <w:szCs w:val="28"/>
          <w:lang w:val="uk-UA"/>
        </w:rPr>
        <w:t>забезпечення:</w:t>
      </w:r>
    </w:p>
    <w:p w:rsidR="002D1DEF" w:rsidRPr="003E3E04" w:rsidRDefault="002D1DEF" w:rsidP="002D1DEF">
      <w:pPr>
        <w:pStyle w:val="a3"/>
        <w:numPr>
          <w:ilvl w:val="0"/>
          <w:numId w:val="4"/>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стабільного функціонування закладу;</w:t>
      </w:r>
    </w:p>
    <w:p w:rsidR="002D1DEF" w:rsidRPr="003E3E04" w:rsidRDefault="002D1DEF" w:rsidP="002D1DEF">
      <w:pPr>
        <w:pStyle w:val="a3"/>
        <w:numPr>
          <w:ilvl w:val="0"/>
          <w:numId w:val="4"/>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розвитку мережі закладу з урахуванням потреб споживачів, суспільних запитів і державних вимог;</w:t>
      </w:r>
    </w:p>
    <w:p w:rsidR="002D1DEF" w:rsidRPr="003E3E04" w:rsidRDefault="002D1DEF" w:rsidP="002D1DEF">
      <w:pPr>
        <w:pStyle w:val="a3"/>
        <w:numPr>
          <w:ilvl w:val="0"/>
          <w:numId w:val="4"/>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суттєвого зростання якості освіти;</w:t>
      </w:r>
    </w:p>
    <w:p w:rsidR="002D1DEF" w:rsidRPr="003E3E04" w:rsidRDefault="002D1DEF" w:rsidP="002D1DEF">
      <w:pPr>
        <w:pStyle w:val="a3"/>
        <w:numPr>
          <w:ilvl w:val="0"/>
          <w:numId w:val="4"/>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наукового підходу до виховання та соціалізації дітей.</w:t>
      </w:r>
    </w:p>
    <w:p w:rsidR="002D1DEF" w:rsidRPr="003E3E04" w:rsidRDefault="002D1DEF" w:rsidP="002D1DEF">
      <w:pPr>
        <w:spacing w:line="276" w:lineRule="auto"/>
        <w:ind w:firstLine="566"/>
        <w:jc w:val="both"/>
        <w:rPr>
          <w:rFonts w:ascii="Times New Roman" w:eastAsia="Times New Roman" w:hAnsi="Times New Roman"/>
          <w:sz w:val="28"/>
          <w:lang w:val="uk-UA"/>
        </w:rPr>
      </w:pPr>
    </w:p>
    <w:p w:rsidR="002D1DEF" w:rsidRPr="003E3E04" w:rsidRDefault="002D1DEF" w:rsidP="002D1DEF">
      <w:pPr>
        <w:spacing w:line="276" w:lineRule="auto"/>
        <w:jc w:val="both"/>
        <w:rPr>
          <w:rFonts w:ascii="Times New Roman" w:hAnsi="Times New Roman" w:cs="Times New Roman"/>
          <w:b/>
          <w:sz w:val="28"/>
          <w:szCs w:val="28"/>
          <w:lang w:val="uk-UA"/>
        </w:rPr>
      </w:pPr>
      <w:r w:rsidRPr="003E3E04">
        <w:rPr>
          <w:rFonts w:ascii="Times New Roman" w:hAnsi="Times New Roman" w:cs="Times New Roman"/>
          <w:b/>
          <w:sz w:val="28"/>
          <w:szCs w:val="28"/>
          <w:lang w:val="uk-UA"/>
        </w:rPr>
        <w:br w:type="page"/>
      </w:r>
    </w:p>
    <w:p w:rsidR="002D1DEF" w:rsidRDefault="002D1DEF" w:rsidP="002D1DEF">
      <w:pPr>
        <w:spacing w:line="276" w:lineRule="auto"/>
        <w:jc w:val="center"/>
        <w:rPr>
          <w:rFonts w:ascii="Times New Roman" w:hAnsi="Times New Roman" w:cs="Times New Roman"/>
          <w:b/>
          <w:sz w:val="28"/>
          <w:szCs w:val="28"/>
          <w:lang w:val="uk-UA"/>
        </w:rPr>
      </w:pPr>
      <w:r w:rsidRPr="003E3E04">
        <w:rPr>
          <w:rFonts w:ascii="Times New Roman" w:hAnsi="Times New Roman" w:cs="Times New Roman"/>
          <w:b/>
          <w:sz w:val="28"/>
          <w:szCs w:val="28"/>
          <w:lang w:val="uk-UA"/>
        </w:rPr>
        <w:lastRenderedPageBreak/>
        <w:t xml:space="preserve">І. </w:t>
      </w:r>
      <w:r>
        <w:rPr>
          <w:rFonts w:ascii="Times New Roman" w:hAnsi="Times New Roman" w:cs="Times New Roman"/>
          <w:b/>
          <w:sz w:val="28"/>
          <w:szCs w:val="28"/>
          <w:lang w:val="uk-UA"/>
        </w:rPr>
        <w:t>ПАСПОРТ СТРАТЕГІЇ  РОЗВИТКУ ДНЗ №115</w:t>
      </w:r>
    </w:p>
    <w:p w:rsidR="002D1DEF" w:rsidRPr="003E3E04" w:rsidRDefault="002D1DEF" w:rsidP="002D1DEF">
      <w:pPr>
        <w:spacing w:line="276" w:lineRule="auto"/>
        <w:jc w:val="center"/>
        <w:rPr>
          <w:rFonts w:ascii="Times New Roman" w:hAnsi="Times New Roman" w:cs="Times New Roman"/>
          <w:b/>
          <w:sz w:val="28"/>
          <w:szCs w:val="28"/>
          <w:lang w:val="uk-UA"/>
        </w:rPr>
      </w:pPr>
    </w:p>
    <w:tbl>
      <w:tblPr>
        <w:tblStyle w:val="a7"/>
        <w:tblW w:w="10358" w:type="dxa"/>
        <w:tblInd w:w="5" w:type="dxa"/>
        <w:tblLayout w:type="fixed"/>
        <w:tblLook w:val="04A0" w:firstRow="1" w:lastRow="0" w:firstColumn="1" w:lastColumn="0" w:noHBand="0" w:noVBand="1"/>
      </w:tblPr>
      <w:tblGrid>
        <w:gridCol w:w="10"/>
        <w:gridCol w:w="2684"/>
        <w:gridCol w:w="10"/>
        <w:gridCol w:w="7644"/>
        <w:gridCol w:w="10"/>
      </w:tblGrid>
      <w:tr w:rsidR="002D1DEF" w:rsidRPr="00DC4850" w:rsidTr="00741928">
        <w:trPr>
          <w:gridBefore w:val="1"/>
          <w:wBefore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Найменування Стратегії</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Стратегія розвитку </w:t>
            </w:r>
            <w:r>
              <w:rPr>
                <w:rFonts w:ascii="Times New Roman" w:eastAsia="Times New Roman" w:hAnsi="Times New Roman" w:cs="Times New Roman"/>
                <w:sz w:val="28"/>
                <w:szCs w:val="28"/>
                <w:lang w:val="uk-UA"/>
              </w:rPr>
              <w:t xml:space="preserve">Дошкільного навчального закладу (дитячий садок)  № 115 м. Києва </w:t>
            </w:r>
            <w:r w:rsidRPr="003E3E04">
              <w:rPr>
                <w:rFonts w:ascii="Times New Roman" w:eastAsia="Times New Roman" w:hAnsi="Times New Roman" w:cs="Times New Roman"/>
                <w:sz w:val="28"/>
                <w:szCs w:val="28"/>
                <w:lang w:val="uk-UA"/>
              </w:rPr>
              <w:t>(далі Стратегія)</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Підстава для розробки Стратегії</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Необхідність уд</w:t>
            </w:r>
            <w:r>
              <w:rPr>
                <w:rFonts w:ascii="Times New Roman" w:eastAsia="Times New Roman" w:hAnsi="Times New Roman" w:cs="Times New Roman"/>
                <w:sz w:val="28"/>
                <w:szCs w:val="28"/>
                <w:lang w:val="uk-UA"/>
              </w:rPr>
              <w:t>осконалення змісту діяльності ДНЗ</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Нормативно-правова база</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Конституція України;</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Державна національна програма «Освіта» (Україна XXI століття);</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Національна доктрина розвитку освіти;</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Концепція громадянського виховання особистості в умовах розвитку української державності;</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Концепція національно-патріотичного виховання в системі освіти України;</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Закони України: «Про освіту», «Про дошкільну освіту», «Про охорону дитинства», «Про</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інноваційну діяльність», «Про засади</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державної мовної політики», «Про</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охорону праці», «Про фізичну культуру</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 xml:space="preserve">і спорт»; </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Державний стандарт дошкільної освіти – Базовий компонент дошкільної освіти;</w:t>
            </w:r>
          </w:p>
          <w:p w:rsidR="002D1DEF" w:rsidRPr="003E3E04" w:rsidRDefault="002D1DEF" w:rsidP="00B25C40">
            <w:pPr>
              <w:pStyle w:val="a3"/>
              <w:numPr>
                <w:ilvl w:val="0"/>
                <w:numId w:val="5"/>
              </w:num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Накази МОН України від 20.04.2015 № 446 «Про затвердження граничнодопустимого навчального навантаження на дитину у</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дошкільних навчальних закладах різних типів та</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форми власності»; Наказ МОН та МОЗ України від06.02.2015 № 104/52 «Про затвердження Порядку</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комплектування інклюзивних груп у дошкільних</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навчальних закладах»;</w:t>
            </w:r>
          </w:p>
          <w:p w:rsidR="002D1DEF" w:rsidRPr="003E3E04" w:rsidRDefault="002D1DEF" w:rsidP="00B25C40">
            <w:pPr>
              <w:pStyle w:val="a3"/>
              <w:numPr>
                <w:ilvl w:val="0"/>
                <w:numId w:val="5"/>
              </w:num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 Положення про дошкільний навчальний заклад від 27.01.2021р. №86; </w:t>
            </w:r>
          </w:p>
          <w:p w:rsidR="002D1DEF" w:rsidRPr="003E3E04" w:rsidRDefault="002D1DEF" w:rsidP="00B25C40">
            <w:pPr>
              <w:pStyle w:val="a3"/>
              <w:numPr>
                <w:ilvl w:val="0"/>
                <w:numId w:val="5"/>
              </w:num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Типове положення про атестацію педагогічних працівників від 06.10.2010р. №930;</w:t>
            </w:r>
          </w:p>
          <w:p w:rsidR="002D1DEF" w:rsidRPr="003E3E04" w:rsidRDefault="002D1DEF" w:rsidP="00B25C40">
            <w:pPr>
              <w:pStyle w:val="a3"/>
              <w:numPr>
                <w:ilvl w:val="0"/>
                <w:numId w:val="5"/>
              </w:num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інші нормативні акти України з питань освіти.</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xml:space="preserve">Розробники </w:t>
            </w:r>
          </w:p>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Стратегії</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Дошкільний навчальний заклад (дитячий садок)  № 115</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Авторський колектив</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Pr="003E3E0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Ковальова Тамара Миколаївна</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Вихователь-методист – </w:t>
            </w:r>
            <w:r>
              <w:rPr>
                <w:rFonts w:ascii="Times New Roman" w:eastAsia="Times New Roman" w:hAnsi="Times New Roman" w:cs="Times New Roman"/>
                <w:sz w:val="28"/>
                <w:szCs w:val="28"/>
                <w:lang w:val="uk-UA"/>
              </w:rPr>
              <w:t>Юзіна Оксана Петрівна</w:t>
            </w:r>
          </w:p>
        </w:tc>
      </w:tr>
      <w:tr w:rsidR="002D1DEF" w:rsidRPr="00280BB3"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xml:space="preserve">Виконавці </w:t>
            </w:r>
          </w:p>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Стратегії</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Адміністрація та педагогічний колектив </w:t>
            </w:r>
            <w:r>
              <w:rPr>
                <w:rFonts w:ascii="Times New Roman" w:eastAsia="Times New Roman" w:hAnsi="Times New Roman" w:cs="Times New Roman"/>
                <w:sz w:val="28"/>
                <w:szCs w:val="28"/>
                <w:lang w:val="uk-UA"/>
              </w:rPr>
              <w:t>ДНЗ</w:t>
            </w:r>
            <w:r w:rsidR="00F97352">
              <w:rPr>
                <w:rFonts w:ascii="Times New Roman" w:eastAsia="Times New Roman" w:hAnsi="Times New Roman" w:cs="Times New Roman"/>
                <w:sz w:val="28"/>
                <w:szCs w:val="28"/>
                <w:lang w:val="uk-UA"/>
              </w:rPr>
              <w:t>, батьківська громадськість БО БФ «Долоні підтримки»</w:t>
            </w:r>
            <w:r w:rsidRPr="003E3E04">
              <w:rPr>
                <w:rFonts w:ascii="Times New Roman" w:eastAsia="Times New Roman" w:hAnsi="Times New Roman" w:cs="Times New Roman"/>
                <w:sz w:val="28"/>
                <w:szCs w:val="28"/>
                <w:lang w:val="uk-UA"/>
              </w:rPr>
              <w:t xml:space="preserve"> соціальні партнери</w:t>
            </w:r>
            <w:r>
              <w:rPr>
                <w:rFonts w:ascii="Times New Roman" w:eastAsia="Times New Roman" w:hAnsi="Times New Roman" w:cs="Times New Roman"/>
                <w:sz w:val="28"/>
                <w:szCs w:val="28"/>
                <w:lang w:val="uk-UA"/>
              </w:rPr>
              <w:t xml:space="preserve"> ДНЗ</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Мета Стратегії</w:t>
            </w:r>
          </w:p>
        </w:tc>
        <w:tc>
          <w:tcPr>
            <w:tcW w:w="7654" w:type="dxa"/>
            <w:gridSpan w:val="2"/>
            <w:shd w:val="clear" w:color="auto" w:fill="FFFFFF" w:themeFill="background1"/>
          </w:tcPr>
          <w:p w:rsidR="002D1DEF" w:rsidRPr="003E3E04" w:rsidRDefault="002D1DEF" w:rsidP="00B25C40">
            <w:pPr>
              <w:spacing w:line="276" w:lineRule="auto"/>
              <w:ind w:left="135"/>
              <w:rPr>
                <w:rFonts w:ascii="Times New Roman" w:hAnsi="Times New Roman" w:cs="Times New Roman"/>
                <w:sz w:val="28"/>
                <w:szCs w:val="28"/>
                <w:lang w:val="uk-UA"/>
              </w:rPr>
            </w:pPr>
            <w:r w:rsidRPr="003E3E04">
              <w:rPr>
                <w:rFonts w:ascii="Times New Roman" w:hAnsi="Times New Roman" w:cs="Times New Roman"/>
                <w:sz w:val="28"/>
                <w:szCs w:val="28"/>
                <w:lang w:val="uk-UA"/>
              </w:rPr>
              <w:t>Вдосконалення механізмів управління закладом</w:t>
            </w:r>
            <w:r>
              <w:rPr>
                <w:rFonts w:ascii="Times New Roman" w:hAnsi="Times New Roman" w:cs="Times New Roman"/>
                <w:sz w:val="28"/>
                <w:szCs w:val="28"/>
                <w:lang w:val="uk-UA"/>
              </w:rPr>
              <w:t xml:space="preserve"> дошкільної освіти</w:t>
            </w:r>
            <w:r w:rsidRPr="003E3E04">
              <w:rPr>
                <w:rFonts w:ascii="Times New Roman" w:hAnsi="Times New Roman" w:cs="Times New Roman"/>
                <w:sz w:val="28"/>
                <w:szCs w:val="28"/>
                <w:lang w:val="uk-UA"/>
              </w:rPr>
              <w:t xml:space="preserve">; виявлення та впровадження прогресивних ідей, </w:t>
            </w:r>
            <w:r w:rsidRPr="003E3E04">
              <w:rPr>
                <w:rFonts w:ascii="Times New Roman" w:hAnsi="Times New Roman" w:cs="Times New Roman"/>
                <w:sz w:val="28"/>
                <w:szCs w:val="28"/>
                <w:lang w:val="uk-UA"/>
              </w:rPr>
              <w:lastRenderedPageBreak/>
              <w:t>новітніх освітніх методик, альтернативних технологій; оптимізація роботи з батьками.</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Створення сучасного освітнього простору у закладі, що</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забезпечить потреби дітей у якісній освіті та потреби</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педагогів у розвитку власної професійної</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компетентності.</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lastRenderedPageBreak/>
              <w:t>Завдання Стратегії</w:t>
            </w:r>
          </w:p>
        </w:tc>
        <w:tc>
          <w:tcPr>
            <w:tcW w:w="7654" w:type="dxa"/>
            <w:gridSpan w:val="2"/>
            <w:shd w:val="clear" w:color="auto" w:fill="FFFFFF" w:themeFill="background1"/>
          </w:tcPr>
          <w:p w:rsidR="002D1DEF" w:rsidRPr="003E3E04" w:rsidRDefault="002D1DEF" w:rsidP="00B25C40">
            <w:pPr>
              <w:pStyle w:val="a3"/>
              <w:numPr>
                <w:ilvl w:val="0"/>
                <w:numId w:val="6"/>
              </w:numPr>
              <w:tabs>
                <w:tab w:val="left" w:pos="418"/>
              </w:tabs>
              <w:spacing w:line="276" w:lineRule="auto"/>
              <w:ind w:left="142" w:firstLine="0"/>
              <w:rPr>
                <w:rFonts w:ascii="Times New Roman" w:eastAsia="Times New Roman" w:hAnsi="Times New Roman" w:cs="Times New Roman"/>
                <w:sz w:val="28"/>
                <w:szCs w:val="28"/>
                <w:lang w:val="uk-UA"/>
              </w:rPr>
            </w:pPr>
            <w:r w:rsidRPr="003E3E04">
              <w:rPr>
                <w:rFonts w:ascii="Times New Roman" w:hAnsi="Times New Roman" w:cs="Times New Roman"/>
                <w:sz w:val="28"/>
                <w:szCs w:val="28"/>
                <w:lang w:val="uk-UA"/>
              </w:rPr>
              <w:t>створення належних умов для функціонування освітнього закладу, який забезпечує розвиток, виховання і навчання дитини, реалізацію інтелектуальних, культурних, творчих можливостей дошкільників;</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здійснення особистісно-орієнтованого підходу у ставленні цілісної особистості дошкільника </w:t>
            </w:r>
            <w:r w:rsidRPr="003E3E04">
              <w:rPr>
                <w:rFonts w:ascii="Times New Roman" w:hAnsi="Times New Roman" w:cs="Times New Roman"/>
                <w:sz w:val="28"/>
                <w:szCs w:val="28"/>
                <w:lang w:val="uk-UA"/>
              </w:rPr>
              <w:t>шляхом впровадження інноваційних освітніх технологій</w:t>
            </w:r>
            <w:r w:rsidRPr="003E3E04">
              <w:rPr>
                <w:rFonts w:ascii="Times New Roman" w:eastAsia="Times New Roman" w:hAnsi="Times New Roman" w:cs="Times New Roman"/>
                <w:sz w:val="28"/>
                <w:szCs w:val="28"/>
                <w:lang w:val="uk-UA"/>
              </w:rPr>
              <w:t>;</w:t>
            </w:r>
          </w:p>
          <w:p w:rsidR="002D1DEF" w:rsidRPr="003E3E04" w:rsidRDefault="002D1DEF" w:rsidP="00B25C40">
            <w:pPr>
              <w:pStyle w:val="a3"/>
              <w:numPr>
                <w:ilvl w:val="0"/>
                <w:numId w:val="6"/>
              </w:numPr>
              <w:tabs>
                <w:tab w:val="left" w:pos="418"/>
              </w:tabs>
              <w:spacing w:line="276" w:lineRule="auto"/>
              <w:ind w:left="142" w:firstLine="0"/>
              <w:rPr>
                <w:rFonts w:ascii="Times New Roman" w:eastAsia="Times New Roman" w:hAnsi="Times New Roman" w:cs="Times New Roman"/>
                <w:sz w:val="28"/>
                <w:szCs w:val="28"/>
                <w:lang w:val="uk-UA"/>
              </w:rPr>
            </w:pPr>
            <w:r w:rsidRPr="003E3E04">
              <w:rPr>
                <w:rFonts w:ascii="Times New Roman" w:hAnsi="Times New Roman" w:cs="Times New Roman"/>
                <w:sz w:val="28"/>
                <w:szCs w:val="28"/>
                <w:lang w:val="uk-UA"/>
              </w:rPr>
              <w:t xml:space="preserve"> забезпечення безпечних умов навчання і виховання дошкільників;</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забезпечення якісного управління освітнім процесом та системне підвищення якості дошкільної освіти на інноваційній основі;</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hAnsi="Times New Roman" w:cs="Times New Roman"/>
                <w:sz w:val="28"/>
                <w:szCs w:val="28"/>
                <w:lang w:val="uk-UA"/>
              </w:rPr>
              <w:t xml:space="preserve"> удосконалення професійної компетентності педагогів як в умовах закладу, так і в системі підвищення кваліфікації;</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hAnsi="Times New Roman" w:cs="Times New Roman"/>
                <w:sz w:val="28"/>
                <w:szCs w:val="28"/>
                <w:lang w:val="uk-UA"/>
              </w:rPr>
              <w:t xml:space="preserve">підвищення якості, доступності та ефективності освітнього процесу завдяки широкому впровадженню в практику роботи </w:t>
            </w:r>
            <w:r>
              <w:rPr>
                <w:rFonts w:ascii="Times New Roman" w:hAnsi="Times New Roman" w:cs="Times New Roman"/>
                <w:sz w:val="28"/>
                <w:szCs w:val="28"/>
                <w:lang w:val="uk-UA"/>
              </w:rPr>
              <w:t>ДНЗ</w:t>
            </w:r>
            <w:r w:rsidRPr="003E3E04">
              <w:rPr>
                <w:rFonts w:ascii="Times New Roman" w:hAnsi="Times New Roman" w:cs="Times New Roman"/>
                <w:sz w:val="28"/>
                <w:szCs w:val="28"/>
                <w:lang w:val="uk-UA"/>
              </w:rPr>
              <w:t xml:space="preserve"> методів та засобів ІКТ та комп’ютерно-орієнтованих технологій; </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hAnsi="Times New Roman" w:cs="Times New Roman"/>
                <w:sz w:val="28"/>
                <w:szCs w:val="28"/>
                <w:lang w:val="uk-UA"/>
              </w:rPr>
              <w:t>створення оновленого відповідно до вимог часу програмно-методичного забезпечення закладу;</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hAnsi="Times New Roman" w:cs="Times New Roman"/>
                <w:sz w:val="28"/>
                <w:szCs w:val="28"/>
                <w:lang w:val="uk-UA"/>
              </w:rPr>
              <w:t>оптимізація роботи з батьківською громадськістю, шляхом проведення психолого-педагогічної просвіти;</w:t>
            </w:r>
          </w:p>
          <w:p w:rsidR="002D1DEF" w:rsidRPr="003E3E04" w:rsidRDefault="002D1DEF" w:rsidP="00B25C40">
            <w:pPr>
              <w:pStyle w:val="a3"/>
              <w:numPr>
                <w:ilvl w:val="0"/>
                <w:numId w:val="6"/>
              </w:numPr>
              <w:tabs>
                <w:tab w:val="left" w:pos="418"/>
              </w:tabs>
              <w:spacing w:line="276" w:lineRule="auto"/>
              <w:ind w:left="135" w:firstLine="0"/>
              <w:rPr>
                <w:rFonts w:ascii="Times New Roman" w:hAnsi="Times New Roman" w:cs="Times New Roman"/>
                <w:sz w:val="28"/>
                <w:szCs w:val="28"/>
                <w:lang w:val="uk-UA"/>
              </w:rPr>
            </w:pPr>
            <w:r w:rsidRPr="003E3E04">
              <w:rPr>
                <w:rFonts w:ascii="Times New Roman" w:hAnsi="Times New Roman" w:cs="Times New Roman"/>
                <w:sz w:val="28"/>
                <w:szCs w:val="28"/>
                <w:lang w:val="uk-UA"/>
              </w:rPr>
              <w:t>модернізація матері</w:t>
            </w:r>
            <w:r>
              <w:rPr>
                <w:rFonts w:ascii="Times New Roman" w:hAnsi="Times New Roman" w:cs="Times New Roman"/>
                <w:sz w:val="28"/>
                <w:szCs w:val="28"/>
                <w:lang w:val="uk-UA"/>
              </w:rPr>
              <w:t>ально-технічної бази</w:t>
            </w:r>
            <w:r w:rsidRPr="003E3E04">
              <w:rPr>
                <w:rFonts w:ascii="Times New Roman" w:hAnsi="Times New Roman" w:cs="Times New Roman"/>
                <w:sz w:val="28"/>
                <w:szCs w:val="28"/>
                <w:lang w:val="uk-UA"/>
              </w:rPr>
              <w:t xml:space="preserve"> закладу.</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Терміни реалізації</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2021/2022 навчального року по 2025/2026 навчальний рік</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Структура Стратегії</w:t>
            </w:r>
          </w:p>
        </w:tc>
        <w:tc>
          <w:tcPr>
            <w:tcW w:w="7654" w:type="dxa"/>
            <w:gridSpan w:val="2"/>
            <w:shd w:val="clear" w:color="auto" w:fill="FFFFFF" w:themeFill="background1"/>
          </w:tcPr>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Вступ.</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І. Паспорт Стратегії.</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ІІ. Проблемно-орієнтований аналіз стану діяльності закладу. SWOT</w:t>
            </w:r>
            <w:r>
              <w:rPr>
                <w:rFonts w:ascii="Times New Roman" w:eastAsia="Times New Roman" w:hAnsi="Times New Roman" w:cs="Times New Roman"/>
                <w:sz w:val="28"/>
                <w:szCs w:val="28"/>
                <w:lang w:val="uk-UA"/>
              </w:rPr>
              <w:t>-аналіз діяльності ДНЗ</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ІІІ. Мета, завдання, пріоритетний напрямок, шляхи реалізації Ст</w:t>
            </w:r>
            <w:r>
              <w:rPr>
                <w:rFonts w:ascii="Times New Roman" w:eastAsia="Times New Roman" w:hAnsi="Times New Roman" w:cs="Times New Roman"/>
                <w:sz w:val="28"/>
                <w:szCs w:val="28"/>
                <w:lang w:val="uk-UA"/>
              </w:rPr>
              <w:t>ратегії розвитку ДНЗ</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ІV. Фінансово-економічне та ресурсне забезпечення.</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V. Очікувані результати.</w:t>
            </w:r>
          </w:p>
          <w:p w:rsidR="002D1DEF" w:rsidRPr="003E3E04" w:rsidRDefault="002D1DEF" w:rsidP="00B25C40">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VІ. Блоки з реалізації завдань Стратегії розвитку.</w:t>
            </w:r>
          </w:p>
        </w:tc>
      </w:tr>
      <w:tr w:rsidR="002D1DEF" w:rsidRPr="00280BB3" w:rsidTr="00741928">
        <w:trPr>
          <w:gridAfter w:val="1"/>
          <w:wAfter w:w="10" w:type="dxa"/>
        </w:trPr>
        <w:tc>
          <w:tcPr>
            <w:tcW w:w="2694" w:type="dxa"/>
            <w:gridSpan w:val="2"/>
            <w:shd w:val="clear" w:color="auto" w:fill="FFFFFF" w:themeFill="background1"/>
          </w:tcPr>
          <w:p w:rsidR="002D1DEF" w:rsidRPr="003E3E04" w:rsidRDefault="002D1DEF" w:rsidP="00B25C40">
            <w:pPr>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Ресурсне забезпечення</w:t>
            </w:r>
          </w:p>
        </w:tc>
        <w:tc>
          <w:tcPr>
            <w:tcW w:w="7654" w:type="dxa"/>
            <w:gridSpan w:val="2"/>
            <w:shd w:val="clear" w:color="auto" w:fill="FFFFFF" w:themeFill="background1"/>
          </w:tcPr>
          <w:p w:rsidR="002D1DEF" w:rsidRPr="003E3E04" w:rsidRDefault="002D1DEF" w:rsidP="00B25C40">
            <w:pPr>
              <w:pStyle w:val="a3"/>
              <w:numPr>
                <w:ilvl w:val="0"/>
                <w:numId w:val="5"/>
              </w:num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Людський ресурс;</w:t>
            </w:r>
          </w:p>
          <w:p w:rsidR="002D1DEF" w:rsidRPr="003E3E04" w:rsidRDefault="002D1DEF" w:rsidP="00B25C40">
            <w:pPr>
              <w:pStyle w:val="a3"/>
              <w:numPr>
                <w:ilvl w:val="0"/>
                <w:numId w:val="5"/>
              </w:num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Фінансовий ресурс;</w:t>
            </w:r>
          </w:p>
          <w:p w:rsidR="002D1DEF" w:rsidRPr="003E3E04" w:rsidRDefault="002D1DEF" w:rsidP="00B25C40">
            <w:pPr>
              <w:pStyle w:val="a3"/>
              <w:numPr>
                <w:ilvl w:val="0"/>
                <w:numId w:val="5"/>
              </w:num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Розробка та реалізація механізмів;</w:t>
            </w:r>
          </w:p>
          <w:p w:rsidR="002D1DEF" w:rsidRPr="003E3E04" w:rsidRDefault="002D1DEF" w:rsidP="00B25C40">
            <w:pPr>
              <w:pStyle w:val="a3"/>
              <w:numPr>
                <w:ilvl w:val="0"/>
                <w:numId w:val="5"/>
              </w:num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lastRenderedPageBreak/>
              <w:t>Залучення додаткових фінансових та матеріальних ресурсів з метою удосконалення, зміцнення матеріально-технічної та методичної бази закладу, підвищення ефективності надання освітніх послуг, формування іміджу закладу.</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283B6D">
            <w:pPr>
              <w:shd w:val="clear" w:color="auto" w:fill="FFFFFF" w:themeFill="background1"/>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lastRenderedPageBreak/>
              <w:t>Основні етапи та форми обговорення і прийняття Стратегії</w:t>
            </w:r>
          </w:p>
        </w:tc>
        <w:tc>
          <w:tcPr>
            <w:tcW w:w="7654" w:type="dxa"/>
            <w:gridSpan w:val="2"/>
            <w:shd w:val="clear" w:color="auto" w:fill="FFFFFF" w:themeFill="background1"/>
          </w:tcPr>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i/>
                <w:sz w:val="28"/>
                <w:szCs w:val="28"/>
                <w:lang w:val="uk-UA"/>
              </w:rPr>
              <w:t>1 етап</w:t>
            </w:r>
            <w:r>
              <w:rPr>
                <w:rFonts w:ascii="Times New Roman" w:eastAsia="Times New Roman" w:hAnsi="Times New Roman" w:cs="Times New Roman"/>
                <w:i/>
                <w:sz w:val="28"/>
                <w:szCs w:val="28"/>
                <w:lang w:val="uk-UA"/>
              </w:rPr>
              <w:t xml:space="preserve"> </w:t>
            </w:r>
            <w:r w:rsidRPr="003E3E04">
              <w:rPr>
                <w:rFonts w:ascii="Times New Roman" w:eastAsia="Times New Roman" w:hAnsi="Times New Roman" w:cs="Times New Roman"/>
                <w:sz w:val="28"/>
                <w:szCs w:val="28"/>
                <w:lang w:val="uk-UA"/>
              </w:rPr>
              <w:t xml:space="preserve">– розробка Стратегії розвитку </w:t>
            </w:r>
            <w:r>
              <w:rPr>
                <w:rFonts w:ascii="Times New Roman" w:eastAsia="Times New Roman" w:hAnsi="Times New Roman" w:cs="Times New Roman"/>
                <w:sz w:val="28"/>
                <w:szCs w:val="28"/>
                <w:lang w:val="uk-UA"/>
              </w:rPr>
              <w:t xml:space="preserve"> ДНЗ № 115</w:t>
            </w:r>
            <w:r w:rsidRPr="003E3E04">
              <w:rPr>
                <w:rFonts w:ascii="Times New Roman" w:eastAsia="Times New Roman" w:hAnsi="Times New Roman" w:cs="Times New Roman"/>
                <w:sz w:val="28"/>
                <w:szCs w:val="28"/>
                <w:lang w:val="uk-UA"/>
              </w:rPr>
              <w:t>, визначення основних напрямів, заходів; виявлення ресурсів (людських, матеріально-технічних, фінансових) (</w:t>
            </w:r>
            <w:r>
              <w:rPr>
                <w:rFonts w:ascii="Times New Roman" w:eastAsia="Times New Roman" w:hAnsi="Times New Roman" w:cs="Times New Roman"/>
                <w:sz w:val="28"/>
                <w:szCs w:val="28"/>
                <w:lang w:val="uk-UA"/>
              </w:rPr>
              <w:t>лютий -березень</w:t>
            </w:r>
            <w:r w:rsidRPr="003E3E04">
              <w:rPr>
                <w:rFonts w:ascii="Times New Roman" w:eastAsia="Times New Roman" w:hAnsi="Times New Roman" w:cs="Times New Roman"/>
                <w:sz w:val="28"/>
                <w:szCs w:val="28"/>
                <w:lang w:val="uk-UA"/>
              </w:rPr>
              <w:t xml:space="preserve"> 2021);</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i/>
                <w:sz w:val="28"/>
                <w:szCs w:val="28"/>
                <w:lang w:val="uk-UA"/>
              </w:rPr>
              <w:t>2 етап</w:t>
            </w:r>
            <w:r>
              <w:rPr>
                <w:rFonts w:ascii="Times New Roman" w:eastAsia="Times New Roman" w:hAnsi="Times New Roman" w:cs="Times New Roman"/>
                <w:i/>
                <w:sz w:val="28"/>
                <w:szCs w:val="28"/>
                <w:lang w:val="uk-UA"/>
              </w:rPr>
              <w:t xml:space="preserve"> </w:t>
            </w:r>
            <w:r w:rsidRPr="003E3E04">
              <w:rPr>
                <w:rFonts w:ascii="Times New Roman" w:eastAsia="Times New Roman" w:hAnsi="Times New Roman" w:cs="Times New Roman"/>
                <w:sz w:val="28"/>
                <w:szCs w:val="28"/>
                <w:lang w:val="uk-UA"/>
              </w:rPr>
              <w:t>– формування структури Стратегії (</w:t>
            </w:r>
            <w:r>
              <w:rPr>
                <w:rFonts w:ascii="Times New Roman" w:eastAsia="Times New Roman" w:hAnsi="Times New Roman" w:cs="Times New Roman"/>
                <w:sz w:val="28"/>
                <w:szCs w:val="28"/>
                <w:lang w:val="uk-UA"/>
              </w:rPr>
              <w:t>квітень</w:t>
            </w:r>
            <w:r w:rsidRPr="003E3E04">
              <w:rPr>
                <w:rFonts w:ascii="Times New Roman" w:eastAsia="Times New Roman" w:hAnsi="Times New Roman" w:cs="Times New Roman"/>
                <w:sz w:val="28"/>
                <w:szCs w:val="28"/>
                <w:lang w:val="uk-UA"/>
              </w:rPr>
              <w:t xml:space="preserve"> 2021);</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i/>
                <w:sz w:val="28"/>
                <w:szCs w:val="28"/>
                <w:lang w:val="uk-UA"/>
              </w:rPr>
              <w:t>3 етап</w:t>
            </w:r>
            <w:r>
              <w:rPr>
                <w:rFonts w:ascii="Times New Roman" w:eastAsia="Times New Roman" w:hAnsi="Times New Roman" w:cs="Times New Roman"/>
                <w:i/>
                <w:sz w:val="28"/>
                <w:szCs w:val="28"/>
                <w:lang w:val="uk-UA"/>
              </w:rPr>
              <w:t xml:space="preserve"> </w:t>
            </w:r>
            <w:r w:rsidRPr="003E3E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обговорення </w:t>
            </w:r>
            <w:r w:rsidRPr="003E3E04">
              <w:rPr>
                <w:rFonts w:ascii="Times New Roman" w:eastAsia="Times New Roman" w:hAnsi="Times New Roman" w:cs="Times New Roman"/>
                <w:sz w:val="28"/>
                <w:szCs w:val="28"/>
                <w:lang w:val="uk-UA"/>
              </w:rPr>
              <w:t xml:space="preserve"> Стратегії </w:t>
            </w:r>
            <w:r>
              <w:rPr>
                <w:rFonts w:ascii="Times New Roman" w:eastAsia="Times New Roman" w:hAnsi="Times New Roman" w:cs="Times New Roman"/>
                <w:sz w:val="28"/>
                <w:szCs w:val="28"/>
                <w:lang w:val="uk-UA"/>
              </w:rPr>
              <w:t xml:space="preserve">з БО БФ «Долоні підтримки» </w:t>
            </w:r>
            <w:r w:rsidRPr="003E3E04">
              <w:rPr>
                <w:rFonts w:ascii="Times New Roman" w:eastAsia="Times New Roman" w:hAnsi="Times New Roman" w:cs="Times New Roman"/>
                <w:sz w:val="28"/>
                <w:szCs w:val="28"/>
                <w:lang w:val="uk-UA"/>
              </w:rPr>
              <w:t>(червень – липень 2021);</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i/>
                <w:sz w:val="28"/>
                <w:szCs w:val="28"/>
                <w:lang w:val="uk-UA"/>
              </w:rPr>
              <w:t>4 етап</w:t>
            </w:r>
            <w:r>
              <w:rPr>
                <w:rFonts w:ascii="Times New Roman" w:eastAsia="Times New Roman" w:hAnsi="Times New Roman" w:cs="Times New Roman"/>
                <w:sz w:val="28"/>
                <w:szCs w:val="28"/>
                <w:lang w:val="uk-UA"/>
              </w:rPr>
              <w:t xml:space="preserve"> - затвердження на педраді ДНЗ №115</w:t>
            </w:r>
            <w:r w:rsidRPr="003E3E04">
              <w:rPr>
                <w:rFonts w:ascii="Times New Roman" w:eastAsia="Times New Roman" w:hAnsi="Times New Roman" w:cs="Times New Roman"/>
                <w:sz w:val="28"/>
                <w:szCs w:val="28"/>
                <w:lang w:val="uk-UA"/>
              </w:rPr>
              <w:t xml:space="preserve"> (серпень 2021).</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283B6D">
            <w:pPr>
              <w:shd w:val="clear" w:color="auto" w:fill="FFFFFF" w:themeFill="background1"/>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Основні етапи реалізації Стратегії</w:t>
            </w:r>
          </w:p>
        </w:tc>
        <w:tc>
          <w:tcPr>
            <w:tcW w:w="7654" w:type="dxa"/>
            <w:gridSpan w:val="2"/>
            <w:shd w:val="clear" w:color="auto" w:fill="FFFFFF" w:themeFill="background1"/>
          </w:tcPr>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i/>
                <w:iCs/>
                <w:sz w:val="28"/>
                <w:szCs w:val="28"/>
                <w:lang w:val="uk-UA"/>
              </w:rPr>
            </w:pPr>
            <w:r w:rsidRPr="003E3E04">
              <w:rPr>
                <w:rFonts w:ascii="Times New Roman" w:eastAsia="Times New Roman" w:hAnsi="Times New Roman" w:cs="Times New Roman"/>
                <w:i/>
                <w:iCs/>
                <w:sz w:val="28"/>
                <w:szCs w:val="28"/>
                <w:lang w:val="uk-UA"/>
              </w:rPr>
              <w:t>І ет</w:t>
            </w:r>
            <w:r>
              <w:rPr>
                <w:rFonts w:ascii="Times New Roman" w:eastAsia="Times New Roman" w:hAnsi="Times New Roman" w:cs="Times New Roman"/>
                <w:i/>
                <w:iCs/>
                <w:sz w:val="28"/>
                <w:szCs w:val="28"/>
                <w:lang w:val="uk-UA"/>
              </w:rPr>
              <w:t>ап: організаційно-діагностичний</w:t>
            </w:r>
            <w:r w:rsidRPr="003E3E04">
              <w:rPr>
                <w:rFonts w:ascii="Times New Roman" w:eastAsia="Times New Roman" w:hAnsi="Times New Roman" w:cs="Times New Roman"/>
                <w:i/>
                <w:iCs/>
                <w:sz w:val="28"/>
                <w:szCs w:val="28"/>
                <w:lang w:val="uk-UA"/>
              </w:rPr>
              <w:t>:</w:t>
            </w:r>
            <w:r>
              <w:rPr>
                <w:rFonts w:ascii="Times New Roman" w:eastAsia="Times New Roman" w:hAnsi="Times New Roman" w:cs="Times New Roman"/>
                <w:i/>
                <w:iCs/>
                <w:sz w:val="28"/>
                <w:szCs w:val="28"/>
                <w:lang w:val="uk-UA"/>
              </w:rPr>
              <w:t xml:space="preserve"> </w:t>
            </w:r>
            <w:r w:rsidRPr="003E3E04">
              <w:rPr>
                <w:rFonts w:ascii="Times New Roman" w:eastAsia="Times New Roman" w:hAnsi="Times New Roman" w:cs="Times New Roman"/>
                <w:i/>
                <w:iCs/>
                <w:sz w:val="28"/>
                <w:szCs w:val="28"/>
                <w:lang w:val="uk-UA"/>
              </w:rPr>
              <w:t>вересень-грудень2021р.</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iCs/>
                <w:sz w:val="28"/>
                <w:szCs w:val="28"/>
                <w:lang w:val="uk-UA"/>
              </w:rPr>
            </w:pPr>
            <w:r w:rsidRPr="003E3E04">
              <w:rPr>
                <w:rFonts w:ascii="Times New Roman" w:eastAsia="Times New Roman" w:hAnsi="Times New Roman" w:cs="Times New Roman"/>
                <w:iCs/>
                <w:sz w:val="28"/>
                <w:szCs w:val="28"/>
                <w:lang w:val="uk-UA"/>
              </w:rPr>
              <w:t>Діагностика наявних та виявлення альтернативних ресурсів (людських матеріально-технічних, фінансових), пошук умов для реалізації та виконання стратегії.</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i/>
                <w:iCs/>
                <w:sz w:val="28"/>
                <w:szCs w:val="28"/>
                <w:lang w:val="uk-UA"/>
              </w:rPr>
            </w:pPr>
            <w:r w:rsidRPr="003E3E04">
              <w:rPr>
                <w:rFonts w:ascii="Times New Roman" w:eastAsia="Times New Roman" w:hAnsi="Times New Roman" w:cs="Times New Roman"/>
                <w:i/>
                <w:iCs/>
                <w:sz w:val="28"/>
                <w:szCs w:val="28"/>
                <w:lang w:val="uk-UA"/>
              </w:rPr>
              <w:t>ІІ етап: реалізація стратегії</w:t>
            </w:r>
            <w:r>
              <w:rPr>
                <w:rFonts w:ascii="Times New Roman" w:eastAsia="Times New Roman" w:hAnsi="Times New Roman" w:cs="Times New Roman"/>
                <w:i/>
                <w:iCs/>
                <w:sz w:val="28"/>
                <w:szCs w:val="28"/>
                <w:lang w:val="uk-UA"/>
              </w:rPr>
              <w:t xml:space="preserve"> </w:t>
            </w:r>
            <w:r w:rsidRPr="003E3E04">
              <w:rPr>
                <w:rFonts w:ascii="Times New Roman" w:eastAsia="Times New Roman" w:hAnsi="Times New Roman" w:cs="Times New Roman"/>
                <w:i/>
                <w:iCs/>
                <w:sz w:val="28"/>
                <w:szCs w:val="28"/>
                <w:lang w:val="uk-UA"/>
              </w:rPr>
              <w:t>:січень 2022р.-грудень2025р.</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iCs/>
                <w:sz w:val="28"/>
                <w:szCs w:val="28"/>
                <w:lang w:val="uk-UA"/>
              </w:rPr>
            </w:pPr>
            <w:r w:rsidRPr="003E3E04">
              <w:rPr>
                <w:rFonts w:ascii="Times New Roman" w:eastAsia="Times New Roman" w:hAnsi="Times New Roman" w:cs="Times New Roman"/>
                <w:iCs/>
                <w:sz w:val="28"/>
                <w:szCs w:val="28"/>
                <w:lang w:val="uk-UA"/>
              </w:rPr>
              <w:t>Практична реалізація проектів, організація моніторингового спостереження за результатами, координація дій.</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i/>
                <w:iCs/>
                <w:sz w:val="28"/>
                <w:szCs w:val="28"/>
                <w:lang w:val="uk-UA"/>
              </w:rPr>
            </w:pPr>
            <w:r w:rsidRPr="003E3E04">
              <w:rPr>
                <w:rFonts w:ascii="Times New Roman" w:eastAsia="Times New Roman" w:hAnsi="Times New Roman" w:cs="Times New Roman"/>
                <w:i/>
                <w:iCs/>
                <w:sz w:val="28"/>
                <w:szCs w:val="28"/>
                <w:lang w:val="uk-UA"/>
              </w:rPr>
              <w:t>ІІІ етап: аналітико-прогнозуючий</w:t>
            </w:r>
            <w:r>
              <w:rPr>
                <w:rFonts w:ascii="Times New Roman" w:eastAsia="Times New Roman" w:hAnsi="Times New Roman" w:cs="Times New Roman"/>
                <w:i/>
                <w:iCs/>
                <w:sz w:val="28"/>
                <w:szCs w:val="28"/>
                <w:lang w:val="uk-UA"/>
              </w:rPr>
              <w:t xml:space="preserve"> (щорічно)</w:t>
            </w:r>
            <w:r w:rsidRPr="003E3E04">
              <w:rPr>
                <w:rFonts w:ascii="Times New Roman" w:eastAsia="Times New Roman" w:hAnsi="Times New Roman" w:cs="Times New Roman"/>
                <w:i/>
                <w:iCs/>
                <w:sz w:val="28"/>
                <w:szCs w:val="28"/>
                <w:lang w:val="uk-UA"/>
              </w:rPr>
              <w:t>: січень-</w:t>
            </w:r>
            <w:r>
              <w:rPr>
                <w:rFonts w:ascii="Times New Roman" w:eastAsia="Times New Roman" w:hAnsi="Times New Roman" w:cs="Times New Roman"/>
                <w:i/>
                <w:iCs/>
                <w:sz w:val="28"/>
                <w:szCs w:val="28"/>
                <w:lang w:val="uk-UA"/>
              </w:rPr>
              <w:t>серпень, 2022-2026</w:t>
            </w:r>
            <w:r w:rsidRPr="003E3E04">
              <w:rPr>
                <w:rFonts w:ascii="Times New Roman" w:eastAsia="Times New Roman" w:hAnsi="Times New Roman" w:cs="Times New Roman"/>
                <w:i/>
                <w:iCs/>
                <w:sz w:val="28"/>
                <w:szCs w:val="28"/>
                <w:lang w:val="uk-UA"/>
              </w:rPr>
              <w:t>.</w:t>
            </w:r>
          </w:p>
          <w:p w:rsidR="002D1DEF" w:rsidRPr="003E3E04" w:rsidRDefault="002D1DEF" w:rsidP="00283B6D">
            <w:pPr>
              <w:shd w:val="clear" w:color="auto" w:fill="FFFFFF" w:themeFill="background1"/>
              <w:spacing w:line="276" w:lineRule="auto"/>
              <w:ind w:left="5" w:firstLine="137"/>
              <w:rPr>
                <w:rFonts w:ascii="Times New Roman" w:eastAsia="Times New Roman" w:hAnsi="Times New Roman" w:cs="Times New Roman"/>
                <w:iCs/>
                <w:sz w:val="28"/>
                <w:szCs w:val="28"/>
                <w:lang w:val="uk-UA"/>
              </w:rPr>
            </w:pPr>
            <w:r w:rsidRPr="003E3E04">
              <w:rPr>
                <w:rFonts w:ascii="Times New Roman" w:eastAsia="Times New Roman" w:hAnsi="Times New Roman" w:cs="Times New Roman"/>
                <w:iCs/>
                <w:sz w:val="28"/>
                <w:szCs w:val="28"/>
                <w:lang w:val="uk-UA"/>
              </w:rPr>
              <w:t>Аналіз результатів впровадження стратегії</w:t>
            </w:r>
            <w:r>
              <w:rPr>
                <w:rFonts w:ascii="Times New Roman" w:eastAsia="Times New Roman" w:hAnsi="Times New Roman" w:cs="Times New Roman"/>
                <w:iCs/>
                <w:sz w:val="28"/>
                <w:szCs w:val="28"/>
                <w:lang w:val="uk-UA"/>
              </w:rPr>
              <w:t xml:space="preserve"> </w:t>
            </w:r>
            <w:r w:rsidRPr="003E3E04">
              <w:rPr>
                <w:rFonts w:ascii="Times New Roman" w:eastAsia="Times New Roman" w:hAnsi="Times New Roman" w:cs="Times New Roman"/>
                <w:iCs/>
                <w:sz w:val="28"/>
                <w:szCs w:val="28"/>
                <w:lang w:val="uk-UA"/>
              </w:rPr>
              <w:t>розвитку закладу: визначення перспектив</w:t>
            </w:r>
            <w:r>
              <w:rPr>
                <w:rFonts w:ascii="Times New Roman" w:eastAsia="Times New Roman" w:hAnsi="Times New Roman" w:cs="Times New Roman"/>
                <w:iCs/>
                <w:sz w:val="28"/>
                <w:szCs w:val="28"/>
                <w:lang w:val="uk-UA"/>
              </w:rPr>
              <w:t xml:space="preserve"> </w:t>
            </w:r>
            <w:r w:rsidRPr="003E3E04">
              <w:rPr>
                <w:rFonts w:ascii="Times New Roman" w:eastAsia="Times New Roman" w:hAnsi="Times New Roman" w:cs="Times New Roman"/>
                <w:iCs/>
                <w:sz w:val="28"/>
                <w:szCs w:val="28"/>
                <w:lang w:val="uk-UA"/>
              </w:rPr>
              <w:t>подальшої життєдіяльності закладу.</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283B6D">
            <w:pPr>
              <w:shd w:val="clear" w:color="auto" w:fill="FFFFFF" w:themeFill="background1"/>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Фінансове забезпечення Стратегії</w:t>
            </w:r>
          </w:p>
        </w:tc>
        <w:tc>
          <w:tcPr>
            <w:tcW w:w="7654" w:type="dxa"/>
            <w:gridSpan w:val="2"/>
            <w:shd w:val="clear" w:color="auto" w:fill="FFFFFF" w:themeFill="background1"/>
          </w:tcPr>
          <w:p w:rsidR="002D1DEF" w:rsidRPr="003E3E04" w:rsidRDefault="002D1DEF" w:rsidP="00283B6D">
            <w:pPr>
              <w:shd w:val="clear" w:color="auto" w:fill="FFFFFF" w:themeFill="background1"/>
              <w:tabs>
                <w:tab w:val="left" w:pos="774"/>
              </w:tabs>
              <w:spacing w:line="276" w:lineRule="auto"/>
              <w:ind w:left="14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бюджетне забезпечення</w:t>
            </w:r>
            <w:r w:rsidRPr="003E3E04">
              <w:rPr>
                <w:rFonts w:ascii="Times New Roman" w:eastAsia="Times New Roman" w:hAnsi="Times New Roman" w:cs="Times New Roman"/>
                <w:sz w:val="28"/>
                <w:szCs w:val="28"/>
                <w:lang w:val="uk-UA"/>
              </w:rPr>
              <w:t>, благодійна та спонсор</w:t>
            </w:r>
            <w:r w:rsidR="00F97352">
              <w:rPr>
                <w:rFonts w:ascii="Times New Roman" w:eastAsia="Times New Roman" w:hAnsi="Times New Roman" w:cs="Times New Roman"/>
                <w:sz w:val="28"/>
                <w:szCs w:val="28"/>
                <w:lang w:val="uk-UA"/>
              </w:rPr>
              <w:t xml:space="preserve">ська допомога, </w:t>
            </w:r>
            <w:r w:rsidRPr="003E3E04">
              <w:rPr>
                <w:rFonts w:ascii="Times New Roman" w:eastAsia="Times New Roman" w:hAnsi="Times New Roman" w:cs="Times New Roman"/>
                <w:sz w:val="28"/>
                <w:szCs w:val="28"/>
                <w:lang w:val="uk-UA"/>
              </w:rPr>
              <w:t>участь у грантових конкурсах, проєктах.</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283B6D">
            <w:pPr>
              <w:shd w:val="clear" w:color="auto" w:fill="FFFFFF" w:themeFill="background1"/>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Принципи роботи за Стратегією</w:t>
            </w:r>
          </w:p>
        </w:tc>
        <w:tc>
          <w:tcPr>
            <w:tcW w:w="7654" w:type="dxa"/>
            <w:gridSpan w:val="2"/>
            <w:shd w:val="clear" w:color="auto" w:fill="FFFFFF" w:themeFill="background1"/>
          </w:tcPr>
          <w:p w:rsidR="002D1DEF" w:rsidRPr="003E3E04" w:rsidRDefault="002D1DEF" w:rsidP="00283B6D">
            <w:pPr>
              <w:pStyle w:val="a3"/>
              <w:numPr>
                <w:ilvl w:val="0"/>
                <w:numId w:val="5"/>
              </w:numPr>
              <w:shd w:val="clear" w:color="auto" w:fill="FFFFFF" w:themeFill="background1"/>
              <w:spacing w:line="276" w:lineRule="auto"/>
              <w:ind w:left="41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нормативності (у роботі керуватися основними законодавчими та нормативними документами);</w:t>
            </w:r>
          </w:p>
          <w:p w:rsidR="002D1DEF" w:rsidRPr="003E3E04" w:rsidRDefault="002D1DEF" w:rsidP="00283B6D">
            <w:pPr>
              <w:pStyle w:val="a3"/>
              <w:numPr>
                <w:ilvl w:val="0"/>
                <w:numId w:val="5"/>
              </w:numPr>
              <w:shd w:val="clear" w:color="auto" w:fill="FFFFFF" w:themeFill="background1"/>
              <w:spacing w:line="276" w:lineRule="auto"/>
              <w:ind w:left="41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динамічності (передбачає оперативне реагування на зміни в освітньому середовищі);</w:t>
            </w:r>
          </w:p>
          <w:p w:rsidR="002D1DEF" w:rsidRPr="003E3E04" w:rsidRDefault="002D1DEF" w:rsidP="00283B6D">
            <w:pPr>
              <w:pStyle w:val="a3"/>
              <w:numPr>
                <w:ilvl w:val="0"/>
                <w:numId w:val="5"/>
              </w:numPr>
              <w:shd w:val="clear" w:color="auto" w:fill="FFFFFF" w:themeFill="background1"/>
              <w:spacing w:line="276" w:lineRule="auto"/>
              <w:ind w:left="41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комплексності (передбачає рівноцінну реалізацію усіх завдань, які стоять перед дошкільним закладом);</w:t>
            </w:r>
          </w:p>
          <w:p w:rsidR="002D1DEF" w:rsidRPr="003E3E04" w:rsidRDefault="002D1DEF" w:rsidP="00283B6D">
            <w:pPr>
              <w:pStyle w:val="a3"/>
              <w:numPr>
                <w:ilvl w:val="0"/>
                <w:numId w:val="5"/>
              </w:numPr>
              <w:shd w:val="clear" w:color="auto" w:fill="FFFFFF" w:themeFill="background1"/>
              <w:spacing w:line="276" w:lineRule="auto"/>
              <w:ind w:left="41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колективної та особистісної відповідальності за процес і результати діяльності дошкільного закладу;</w:t>
            </w:r>
          </w:p>
          <w:p w:rsidR="002D1DEF" w:rsidRPr="003E3E04" w:rsidRDefault="002D1DEF" w:rsidP="00283B6D">
            <w:pPr>
              <w:pStyle w:val="a3"/>
              <w:numPr>
                <w:ilvl w:val="0"/>
                <w:numId w:val="5"/>
              </w:numPr>
              <w:shd w:val="clear" w:color="auto" w:fill="FFFFFF" w:themeFill="background1"/>
              <w:spacing w:line="276" w:lineRule="auto"/>
              <w:ind w:left="41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рефлекс</w:t>
            </w:r>
            <w:r>
              <w:rPr>
                <w:rFonts w:ascii="Times New Roman" w:eastAsia="Times New Roman" w:hAnsi="Times New Roman" w:cs="Times New Roman"/>
                <w:sz w:val="28"/>
                <w:szCs w:val="28"/>
                <w:lang w:val="uk-UA"/>
              </w:rPr>
              <w:t xml:space="preserve">ії </w:t>
            </w:r>
            <w:r w:rsidR="00F97352">
              <w:rPr>
                <w:rFonts w:ascii="Times New Roman" w:eastAsia="Times New Roman" w:hAnsi="Times New Roman" w:cs="Times New Roman"/>
                <w:sz w:val="28"/>
                <w:szCs w:val="28"/>
                <w:lang w:val="uk-UA"/>
              </w:rPr>
              <w:t xml:space="preserve">– що на раціональному рівні </w:t>
            </w:r>
            <w:r w:rsidRPr="003E3E04">
              <w:rPr>
                <w:rFonts w:ascii="Times New Roman" w:eastAsia="Times New Roman" w:hAnsi="Times New Roman" w:cs="Times New Roman"/>
                <w:sz w:val="28"/>
                <w:szCs w:val="28"/>
                <w:lang w:val="uk-UA"/>
              </w:rPr>
              <w:t xml:space="preserve"> дасть можливість конструктивно аналізувати зроблене</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283B6D">
            <w:pPr>
              <w:shd w:val="clear" w:color="auto" w:fill="FFFFFF" w:themeFill="background1"/>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Блоки реалізації Стратегії</w:t>
            </w:r>
          </w:p>
        </w:tc>
        <w:tc>
          <w:tcPr>
            <w:tcW w:w="7654" w:type="dxa"/>
            <w:gridSpan w:val="2"/>
            <w:shd w:val="clear" w:color="auto" w:fill="FFFFFF" w:themeFill="background1"/>
          </w:tcPr>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«Про</w:t>
            </w:r>
            <w:r>
              <w:rPr>
                <w:rFonts w:ascii="Times New Roman" w:eastAsia="Times New Roman" w:hAnsi="Times New Roman" w:cs="Times New Roman"/>
                <w:sz w:val="28"/>
                <w:szCs w:val="28"/>
                <w:lang w:val="uk-UA"/>
              </w:rPr>
              <w:t>фесійна майстерність педагогів через зацікавленість, вмотивованість і самовдосконалення »</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«Освітнє середовище</w:t>
            </w:r>
            <w:r>
              <w:rPr>
                <w:rFonts w:ascii="Times New Roman" w:eastAsia="Times New Roman" w:hAnsi="Times New Roman" w:cs="Times New Roman"/>
                <w:sz w:val="28"/>
                <w:szCs w:val="28"/>
                <w:lang w:val="uk-UA"/>
              </w:rPr>
              <w:t>: безпечне, цікаве, комфортне»</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«Управлінськ</w:t>
            </w:r>
            <w:r>
              <w:rPr>
                <w:rFonts w:ascii="Times New Roman" w:eastAsia="Times New Roman" w:hAnsi="Times New Roman" w:cs="Times New Roman"/>
                <w:sz w:val="28"/>
                <w:szCs w:val="28"/>
                <w:lang w:val="uk-UA"/>
              </w:rPr>
              <w:t>а діяльність»</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«Науково-методичне середовище»;</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«Педагогіка партнерства</w:t>
            </w:r>
            <w:r>
              <w:rPr>
                <w:rFonts w:ascii="Times New Roman" w:eastAsia="Times New Roman" w:hAnsi="Times New Roman" w:cs="Times New Roman"/>
                <w:sz w:val="28"/>
                <w:szCs w:val="28"/>
                <w:lang w:val="uk-UA"/>
              </w:rPr>
              <w:t xml:space="preserve"> у тріаді: діти+ педагоги</w:t>
            </w:r>
            <w:r w:rsidR="004F4D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4F4D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батьки</w:t>
            </w:r>
            <w:r w:rsidRPr="003E3E04">
              <w:rPr>
                <w:rFonts w:ascii="Times New Roman" w:eastAsia="Times New Roman" w:hAnsi="Times New Roman" w:cs="Times New Roman"/>
                <w:sz w:val="28"/>
                <w:szCs w:val="28"/>
                <w:lang w:val="uk-UA"/>
              </w:rPr>
              <w:t>»</w:t>
            </w:r>
          </w:p>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lastRenderedPageBreak/>
              <w:t>- «Матеріально-технічне забезпечення».</w:t>
            </w:r>
          </w:p>
        </w:tc>
      </w:tr>
      <w:tr w:rsidR="002D1DEF" w:rsidRPr="003E3E04" w:rsidTr="00741928">
        <w:trPr>
          <w:gridAfter w:val="1"/>
          <w:wAfter w:w="10" w:type="dxa"/>
        </w:trPr>
        <w:tc>
          <w:tcPr>
            <w:tcW w:w="2694" w:type="dxa"/>
            <w:gridSpan w:val="2"/>
            <w:shd w:val="clear" w:color="auto" w:fill="FFFFFF" w:themeFill="background1"/>
          </w:tcPr>
          <w:p w:rsidR="002D1DEF" w:rsidRPr="003E3E04" w:rsidRDefault="002D1DEF" w:rsidP="00283B6D">
            <w:pPr>
              <w:shd w:val="clear" w:color="auto" w:fill="FFFFFF" w:themeFill="background1"/>
              <w:spacing w:line="276" w:lineRule="auto"/>
              <w:ind w:left="142" w:righ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lastRenderedPageBreak/>
              <w:t>Очікувані результати</w:t>
            </w:r>
          </w:p>
        </w:tc>
        <w:tc>
          <w:tcPr>
            <w:tcW w:w="7654" w:type="dxa"/>
            <w:gridSpan w:val="2"/>
            <w:shd w:val="clear" w:color="auto" w:fill="FFFFFF" w:themeFill="background1"/>
          </w:tcPr>
          <w:p w:rsidR="002D1DEF" w:rsidRPr="003E3E04" w:rsidRDefault="002D1DEF" w:rsidP="00283B6D">
            <w:pPr>
              <w:shd w:val="clear" w:color="auto" w:fill="FFFFFF" w:themeFill="background1"/>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Ре</w:t>
            </w:r>
            <w:r>
              <w:rPr>
                <w:rFonts w:ascii="Times New Roman" w:eastAsia="Times New Roman" w:hAnsi="Times New Roman" w:cs="Times New Roman"/>
                <w:sz w:val="28"/>
                <w:szCs w:val="28"/>
                <w:lang w:val="uk-UA"/>
              </w:rPr>
              <w:t xml:space="preserve">зультатами Стратегії розвитку ДНЗ №115 </w:t>
            </w:r>
            <w:r w:rsidRPr="003E3E04">
              <w:rPr>
                <w:rFonts w:ascii="Times New Roman" w:eastAsia="Times New Roman" w:hAnsi="Times New Roman" w:cs="Times New Roman"/>
                <w:sz w:val="28"/>
                <w:szCs w:val="28"/>
                <w:lang w:val="uk-UA"/>
              </w:rPr>
              <w:t xml:space="preserve"> будуть системні позитивні зміни в його діяльності, зокрема:</w:t>
            </w:r>
          </w:p>
          <w:p w:rsidR="002D1DEF" w:rsidRPr="003E3E04" w:rsidRDefault="002D1DEF" w:rsidP="00283B6D">
            <w:pPr>
              <w:pStyle w:val="a3"/>
              <w:numPr>
                <w:ilvl w:val="0"/>
                <w:numId w:val="7"/>
              </w:numPr>
              <w:shd w:val="clear" w:color="auto" w:fill="FFFFFF" w:themeFill="background1"/>
              <w:spacing w:line="276" w:lineRule="auto"/>
              <w:ind w:left="418" w:hanging="28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удосконалено соціально сприятливі </w:t>
            </w:r>
            <w:r w:rsidRPr="003E3E04">
              <w:rPr>
                <w:rFonts w:ascii="Times New Roman" w:eastAsia="Times New Roman" w:hAnsi="Times New Roman" w:cs="Times New Roman"/>
                <w:sz w:val="28"/>
                <w:szCs w:val="28"/>
                <w:lang w:val="uk-UA"/>
              </w:rPr>
              <w:t xml:space="preserve">умови для здобуття </w:t>
            </w:r>
            <w:r>
              <w:rPr>
                <w:rFonts w:ascii="Times New Roman" w:eastAsia="Times New Roman" w:hAnsi="Times New Roman" w:cs="Times New Roman"/>
                <w:sz w:val="28"/>
                <w:szCs w:val="28"/>
                <w:lang w:val="uk-UA"/>
              </w:rPr>
              <w:t xml:space="preserve">якісної </w:t>
            </w:r>
            <w:r w:rsidRPr="003E3E04">
              <w:rPr>
                <w:rFonts w:ascii="Times New Roman" w:eastAsia="Times New Roman" w:hAnsi="Times New Roman" w:cs="Times New Roman"/>
                <w:sz w:val="28"/>
                <w:szCs w:val="28"/>
                <w:lang w:val="uk-UA"/>
              </w:rPr>
              <w:t>дошкільної освіти;</w:t>
            </w:r>
          </w:p>
          <w:p w:rsidR="002D1DEF" w:rsidRPr="003E3E04" w:rsidRDefault="002D1DEF" w:rsidP="00283B6D">
            <w:pPr>
              <w:pStyle w:val="a3"/>
              <w:numPr>
                <w:ilvl w:val="0"/>
                <w:numId w:val="7"/>
              </w:numPr>
              <w:shd w:val="clear" w:color="auto" w:fill="FFFFFF" w:themeFill="background1"/>
              <w:spacing w:line="276" w:lineRule="auto"/>
              <w:ind w:left="418" w:hanging="28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раціональне використання освітніх інновацій, ідей сучасного новаторського </w:t>
            </w:r>
            <w:r w:rsidRPr="003E3E04">
              <w:rPr>
                <w:rFonts w:ascii="Times New Roman" w:eastAsia="Times New Roman" w:hAnsi="Times New Roman" w:cs="Times New Roman"/>
                <w:sz w:val="28"/>
                <w:szCs w:val="28"/>
                <w:lang w:val="uk-UA"/>
              </w:rPr>
              <w:t>досвіду, що сприятимуть підвищенню якості освітнього процесу;</w:t>
            </w:r>
          </w:p>
          <w:p w:rsidR="002D1DEF" w:rsidRPr="003E3E04" w:rsidRDefault="002D1DEF" w:rsidP="00283B6D">
            <w:pPr>
              <w:pStyle w:val="a3"/>
              <w:numPr>
                <w:ilvl w:val="0"/>
                <w:numId w:val="7"/>
              </w:numPr>
              <w:shd w:val="clear" w:color="auto" w:fill="FFFFFF" w:themeFill="background1"/>
              <w:spacing w:line="276" w:lineRule="auto"/>
              <w:ind w:left="418" w:hanging="28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створені умови</w:t>
            </w:r>
            <w:r w:rsidRPr="003E3E04">
              <w:rPr>
                <w:rFonts w:ascii="Times New Roman" w:eastAsia="Times New Roman" w:hAnsi="Times New Roman" w:cs="Times New Roman"/>
                <w:sz w:val="28"/>
                <w:szCs w:val="28"/>
                <w:lang w:val="uk-UA"/>
              </w:rPr>
              <w:t xml:space="preserve"> для </w:t>
            </w:r>
            <w:r>
              <w:rPr>
                <w:rFonts w:ascii="Times New Roman" w:eastAsia="Times New Roman" w:hAnsi="Times New Roman" w:cs="Times New Roman"/>
                <w:sz w:val="28"/>
                <w:szCs w:val="28"/>
                <w:lang w:val="uk-UA"/>
              </w:rPr>
              <w:t xml:space="preserve">системного, практичного </w:t>
            </w:r>
            <w:r w:rsidRPr="003E3E04">
              <w:rPr>
                <w:rFonts w:ascii="Times New Roman" w:eastAsia="Times New Roman" w:hAnsi="Times New Roman" w:cs="Times New Roman"/>
                <w:sz w:val="28"/>
                <w:szCs w:val="28"/>
                <w:lang w:val="uk-UA"/>
              </w:rPr>
              <w:t>підвищення теоретичної, методичн</w:t>
            </w:r>
            <w:r>
              <w:rPr>
                <w:rFonts w:ascii="Times New Roman" w:eastAsia="Times New Roman" w:hAnsi="Times New Roman" w:cs="Times New Roman"/>
                <w:sz w:val="28"/>
                <w:szCs w:val="28"/>
                <w:lang w:val="uk-UA"/>
              </w:rPr>
              <w:t xml:space="preserve">ої, психологічної </w:t>
            </w:r>
            <w:r w:rsidRPr="003E3E04">
              <w:rPr>
                <w:rFonts w:ascii="Times New Roman" w:eastAsia="Times New Roman" w:hAnsi="Times New Roman" w:cs="Times New Roman"/>
                <w:sz w:val="28"/>
                <w:szCs w:val="28"/>
                <w:lang w:val="uk-UA"/>
              </w:rPr>
              <w:t>підготовки п</w:t>
            </w:r>
            <w:r>
              <w:rPr>
                <w:rFonts w:ascii="Times New Roman" w:eastAsia="Times New Roman" w:hAnsi="Times New Roman" w:cs="Times New Roman"/>
                <w:sz w:val="28"/>
                <w:szCs w:val="28"/>
                <w:lang w:val="uk-UA"/>
              </w:rPr>
              <w:t>едагогічних кадрів;</w:t>
            </w:r>
          </w:p>
          <w:p w:rsidR="002D1DEF" w:rsidRPr="003E3E04" w:rsidRDefault="002D1DEF" w:rsidP="00283B6D">
            <w:pPr>
              <w:pStyle w:val="a3"/>
              <w:numPr>
                <w:ilvl w:val="0"/>
                <w:numId w:val="7"/>
              </w:numPr>
              <w:shd w:val="clear" w:color="auto" w:fill="FFFFFF" w:themeFill="background1"/>
              <w:spacing w:line="276" w:lineRule="auto"/>
              <w:ind w:left="418" w:hanging="28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3E3E04">
              <w:rPr>
                <w:rFonts w:ascii="Times New Roman" w:eastAsia="Times New Roman" w:hAnsi="Times New Roman" w:cs="Times New Roman"/>
                <w:sz w:val="28"/>
                <w:szCs w:val="28"/>
                <w:lang w:val="uk-UA"/>
              </w:rPr>
              <w:t>формов</w:t>
            </w:r>
            <w:r>
              <w:rPr>
                <w:rFonts w:ascii="Times New Roman" w:eastAsia="Times New Roman" w:hAnsi="Times New Roman" w:cs="Times New Roman"/>
                <w:sz w:val="28"/>
                <w:szCs w:val="28"/>
                <w:lang w:val="uk-UA"/>
              </w:rPr>
              <w:t xml:space="preserve">ана компетентнісна база </w:t>
            </w:r>
            <w:r w:rsidRPr="003E3E04">
              <w:rPr>
                <w:rFonts w:ascii="Times New Roman" w:eastAsia="Times New Roman" w:hAnsi="Times New Roman" w:cs="Times New Roman"/>
                <w:sz w:val="28"/>
                <w:szCs w:val="28"/>
                <w:lang w:val="uk-UA"/>
              </w:rPr>
              <w:t xml:space="preserve">дитини, </w:t>
            </w:r>
            <w:r>
              <w:rPr>
                <w:rFonts w:ascii="Times New Roman" w:eastAsia="Times New Roman" w:hAnsi="Times New Roman" w:cs="Times New Roman"/>
                <w:sz w:val="28"/>
                <w:szCs w:val="28"/>
                <w:lang w:val="uk-UA"/>
              </w:rPr>
              <w:t>як дозволить в подальшому застосовувати набуті знання та навички у повсякденному житті;</w:t>
            </w:r>
            <w:r w:rsidRPr="003E3E04">
              <w:rPr>
                <w:rFonts w:ascii="Times New Roman" w:eastAsia="Times New Roman" w:hAnsi="Times New Roman" w:cs="Times New Roman"/>
                <w:sz w:val="28"/>
                <w:szCs w:val="28"/>
                <w:lang w:val="uk-UA"/>
              </w:rPr>
              <w:t xml:space="preserve"> </w:t>
            </w:r>
          </w:p>
          <w:p w:rsidR="002D1DEF" w:rsidRPr="0007161C" w:rsidRDefault="002D1DEF" w:rsidP="00283B6D">
            <w:pPr>
              <w:pStyle w:val="a3"/>
              <w:numPr>
                <w:ilvl w:val="0"/>
                <w:numId w:val="7"/>
              </w:numPr>
              <w:shd w:val="clear" w:color="auto" w:fill="FFFFFF" w:themeFill="background1"/>
              <w:spacing w:line="276" w:lineRule="auto"/>
              <w:ind w:left="418" w:hanging="28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зміцнена та удосконалена</w:t>
            </w:r>
            <w:r w:rsidRPr="003E3E04">
              <w:rPr>
                <w:rFonts w:ascii="Times New Roman" w:eastAsia="Times New Roman" w:hAnsi="Times New Roman" w:cs="Times New Roman"/>
                <w:sz w:val="28"/>
                <w:szCs w:val="28"/>
                <w:lang w:val="uk-UA"/>
              </w:rPr>
              <w:t xml:space="preserve"> ма</w:t>
            </w:r>
            <w:r>
              <w:rPr>
                <w:rFonts w:ascii="Times New Roman" w:eastAsia="Times New Roman" w:hAnsi="Times New Roman" w:cs="Times New Roman"/>
                <w:sz w:val="28"/>
                <w:szCs w:val="28"/>
                <w:lang w:val="uk-UA"/>
              </w:rPr>
              <w:t>теріально-технічна база закладу</w:t>
            </w:r>
            <w:r w:rsidR="00F97352" w:rsidRPr="00F97352">
              <w:rPr>
                <w:rFonts w:ascii="Times New Roman" w:eastAsia="Times New Roman" w:hAnsi="Times New Roman" w:cs="Times New Roman"/>
                <w:color w:val="FF0000"/>
                <w:sz w:val="28"/>
                <w:szCs w:val="28"/>
                <w:lang w:val="uk-UA"/>
              </w:rPr>
              <w:t>,</w:t>
            </w:r>
            <w:r w:rsidRPr="00F97352">
              <w:rPr>
                <w:rFonts w:ascii="Times New Roman" w:eastAsia="Times New Roman" w:hAnsi="Times New Roman" w:cs="Times New Roman"/>
                <w:color w:val="FF0000"/>
                <w:sz w:val="28"/>
                <w:szCs w:val="28"/>
                <w:lang w:val="uk-UA"/>
              </w:rPr>
              <w:t xml:space="preserve"> </w:t>
            </w:r>
            <w:r w:rsidR="00F97352" w:rsidRPr="009077E8">
              <w:rPr>
                <w:rFonts w:ascii="Times New Roman" w:eastAsia="Times New Roman" w:hAnsi="Times New Roman" w:cs="Times New Roman"/>
                <w:sz w:val="28"/>
                <w:szCs w:val="28"/>
                <w:lang w:val="uk-UA"/>
              </w:rPr>
              <w:t xml:space="preserve">в тому числі </w:t>
            </w:r>
            <w:r w:rsidRPr="009077E8">
              <w:rPr>
                <w:rFonts w:ascii="Times New Roman" w:eastAsia="Times New Roman" w:hAnsi="Times New Roman" w:cs="Times New Roman"/>
                <w:sz w:val="28"/>
                <w:szCs w:val="28"/>
                <w:lang w:val="uk-UA"/>
              </w:rPr>
              <w:t>при активній участі батьків БО БФ «Долоні підтримки»</w:t>
            </w:r>
          </w:p>
        </w:tc>
      </w:tr>
    </w:tbl>
    <w:p w:rsidR="002D1DEF" w:rsidRPr="003E3E04" w:rsidRDefault="002D1DEF" w:rsidP="00283B6D">
      <w:pPr>
        <w:shd w:val="clear" w:color="auto" w:fill="FFFFFF" w:themeFill="background1"/>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BF7BCE" w:rsidRDefault="00BF7BCE" w:rsidP="00BF7BCE">
      <w:pPr>
        <w:spacing w:line="276" w:lineRule="auto"/>
        <w:jc w:val="both"/>
        <w:rPr>
          <w:rFonts w:ascii="Times New Roman" w:hAnsi="Times New Roman" w:cs="Times New Roman"/>
          <w:b/>
          <w:sz w:val="28"/>
          <w:szCs w:val="28"/>
          <w:lang w:val="uk-UA"/>
        </w:rPr>
      </w:pPr>
    </w:p>
    <w:p w:rsidR="009077E8" w:rsidRPr="00BF7BCE" w:rsidRDefault="007D7CF3" w:rsidP="00BF7BCE">
      <w:pPr>
        <w:spacing w:line="276" w:lineRule="auto"/>
        <w:jc w:val="both"/>
        <w:rPr>
          <w:rFonts w:ascii="Times New Roman" w:hAnsi="Times New Roman" w:cs="Times New Roman"/>
          <w:b/>
          <w:sz w:val="28"/>
          <w:szCs w:val="28"/>
          <w:lang w:val="uk-UA"/>
        </w:rPr>
      </w:pPr>
      <w:r w:rsidRPr="003E3E04">
        <w:rPr>
          <w:rFonts w:ascii="Times New Roman" w:eastAsia="Times New Roman" w:hAnsi="Times New Roman" w:cs="Times New Roman"/>
          <w:b/>
          <w:sz w:val="32"/>
          <w:szCs w:val="28"/>
          <w:lang w:val="uk-UA"/>
        </w:rPr>
        <w:t>ІІ. ПРОБЛЕМНО-ОРІЄНТОВАНИЙ АНАЛІЗ СТАНУ ДІЯЛЬНОСТІ ЗАКЛАДУ</w:t>
      </w:r>
    </w:p>
    <w:tbl>
      <w:tblPr>
        <w:tblStyle w:val="a7"/>
        <w:tblpPr w:leftFromText="180" w:rightFromText="180" w:vertAnchor="text" w:horzAnchor="page" w:tblpXSpec="center" w:tblpY="244"/>
        <w:tblW w:w="10770" w:type="dxa"/>
        <w:shd w:val="clear" w:color="auto" w:fill="FFFFFF" w:themeFill="background1"/>
        <w:tblLook w:val="04A0" w:firstRow="1" w:lastRow="0" w:firstColumn="1" w:lastColumn="0" w:noHBand="0" w:noVBand="1"/>
      </w:tblPr>
      <w:tblGrid>
        <w:gridCol w:w="2618"/>
        <w:gridCol w:w="8152"/>
      </w:tblGrid>
      <w:tr w:rsidR="00283B6D" w:rsidRPr="003E3E04" w:rsidTr="00A34A84">
        <w:tc>
          <w:tcPr>
            <w:tcW w:w="2618" w:type="dxa"/>
            <w:shd w:val="clear" w:color="auto" w:fill="FFFFFF" w:themeFill="background1"/>
            <w:vAlign w:val="center"/>
          </w:tcPr>
          <w:p w:rsidR="00283B6D" w:rsidRPr="003E3E04" w:rsidRDefault="00283B6D" w:rsidP="00283B6D">
            <w:pPr>
              <w:shd w:val="clear" w:color="auto" w:fill="FFFFFF" w:themeFill="background1"/>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Юридична адреса</w:t>
            </w:r>
          </w:p>
        </w:tc>
        <w:tc>
          <w:tcPr>
            <w:tcW w:w="8152" w:type="dxa"/>
            <w:shd w:val="clear" w:color="auto" w:fill="FFFFFF" w:themeFill="background1"/>
          </w:tcPr>
          <w:p w:rsidR="00283B6D" w:rsidRPr="001108B0" w:rsidRDefault="00283B6D" w:rsidP="00283B6D">
            <w:pPr>
              <w:shd w:val="clear" w:color="auto" w:fill="FFFFFF" w:themeFill="background1"/>
              <w:spacing w:line="276" w:lineRule="auto"/>
              <w:rPr>
                <w:rFonts w:ascii="Times New Roman" w:hAnsi="Times New Roman" w:cs="Times New Roman"/>
                <w:sz w:val="28"/>
                <w:szCs w:val="28"/>
                <w:lang w:val="uk-UA"/>
              </w:rPr>
            </w:pPr>
            <w:r w:rsidRPr="001108B0">
              <w:rPr>
                <w:rFonts w:ascii="Times New Roman" w:hAnsi="Times New Roman" w:cs="Times New Roman"/>
                <w:sz w:val="28"/>
                <w:szCs w:val="28"/>
                <w:lang w:val="uk-UA"/>
              </w:rPr>
              <w:t xml:space="preserve">04210, м. Київ, проспект Героїв Сталінграду 8Б, </w:t>
            </w:r>
          </w:p>
          <w:p w:rsidR="00283B6D" w:rsidRPr="001108B0" w:rsidRDefault="00283B6D" w:rsidP="00283B6D">
            <w:pPr>
              <w:shd w:val="clear" w:color="auto" w:fill="FFFFFF" w:themeFill="background1"/>
              <w:spacing w:line="276" w:lineRule="auto"/>
              <w:rPr>
                <w:rFonts w:ascii="Times New Roman" w:hAnsi="Times New Roman" w:cs="Times New Roman"/>
                <w:i/>
                <w:sz w:val="28"/>
                <w:szCs w:val="28"/>
              </w:rPr>
            </w:pPr>
            <w:r w:rsidRPr="001108B0">
              <w:rPr>
                <w:rFonts w:ascii="Times New Roman" w:hAnsi="Times New Roman" w:cs="Times New Roman"/>
                <w:sz w:val="28"/>
                <w:szCs w:val="28"/>
                <w:lang w:val="uk-UA"/>
              </w:rPr>
              <w:lastRenderedPageBreak/>
              <w:t>Електронна пошта</w:t>
            </w:r>
            <w:r w:rsidRPr="001108B0">
              <w:rPr>
                <w:rFonts w:ascii="Times New Roman" w:hAnsi="Times New Roman" w:cs="Times New Roman"/>
                <w:i/>
                <w:sz w:val="28"/>
                <w:szCs w:val="28"/>
                <w:lang w:val="uk-UA"/>
              </w:rPr>
              <w:t>:</w:t>
            </w:r>
            <w:r w:rsidRPr="001108B0">
              <w:rPr>
                <w:rFonts w:ascii="Times New Roman" w:hAnsi="Times New Roman" w:cs="Times New Roman"/>
                <w:i/>
                <w:sz w:val="28"/>
                <w:szCs w:val="28"/>
              </w:rPr>
              <w:t xml:space="preserve"> </w:t>
            </w:r>
            <w:hyperlink r:id="rId7" w:history="1">
              <w:r w:rsidRPr="001108B0">
                <w:rPr>
                  <w:rStyle w:val="a4"/>
                  <w:rFonts w:ascii="Times New Roman" w:hAnsi="Times New Roman" w:cs="Times New Roman"/>
                  <w:i/>
                  <w:color w:val="auto"/>
                  <w:sz w:val="28"/>
                  <w:szCs w:val="28"/>
                  <w:lang w:val="en-US"/>
                </w:rPr>
                <w:t>obolon</w:t>
              </w:r>
              <w:r w:rsidRPr="001108B0">
                <w:rPr>
                  <w:rStyle w:val="a4"/>
                  <w:rFonts w:ascii="Times New Roman" w:hAnsi="Times New Roman" w:cs="Times New Roman"/>
                  <w:i/>
                  <w:color w:val="auto"/>
                  <w:sz w:val="28"/>
                  <w:szCs w:val="28"/>
                </w:rPr>
                <w:t>_</w:t>
              </w:r>
              <w:r w:rsidRPr="001108B0">
                <w:rPr>
                  <w:rStyle w:val="a4"/>
                  <w:rFonts w:ascii="Times New Roman" w:hAnsi="Times New Roman" w:cs="Times New Roman"/>
                  <w:i/>
                  <w:color w:val="auto"/>
                  <w:sz w:val="28"/>
                  <w:szCs w:val="28"/>
                  <w:lang w:val="en-US"/>
                </w:rPr>
                <w:t>dnz</w:t>
              </w:r>
              <w:r w:rsidRPr="001108B0">
                <w:rPr>
                  <w:rStyle w:val="a4"/>
                  <w:rFonts w:ascii="Times New Roman" w:hAnsi="Times New Roman" w:cs="Times New Roman"/>
                  <w:i/>
                  <w:color w:val="auto"/>
                  <w:sz w:val="28"/>
                  <w:szCs w:val="28"/>
                </w:rPr>
                <w:t>115@</w:t>
              </w:r>
              <w:r w:rsidRPr="001108B0">
                <w:rPr>
                  <w:rStyle w:val="a4"/>
                  <w:rFonts w:ascii="Times New Roman" w:hAnsi="Times New Roman" w:cs="Times New Roman"/>
                  <w:i/>
                  <w:color w:val="auto"/>
                  <w:sz w:val="28"/>
                  <w:szCs w:val="28"/>
                  <w:lang w:val="en-US"/>
                </w:rPr>
                <w:t>i</w:t>
              </w:r>
              <w:r w:rsidRPr="001108B0">
                <w:rPr>
                  <w:rStyle w:val="a4"/>
                  <w:rFonts w:ascii="Times New Roman" w:hAnsi="Times New Roman" w:cs="Times New Roman"/>
                  <w:i/>
                  <w:color w:val="auto"/>
                  <w:sz w:val="28"/>
                  <w:szCs w:val="28"/>
                </w:rPr>
                <w:t>.</w:t>
              </w:r>
              <w:r w:rsidRPr="001108B0">
                <w:rPr>
                  <w:rStyle w:val="a4"/>
                  <w:rFonts w:ascii="Times New Roman" w:hAnsi="Times New Roman" w:cs="Times New Roman"/>
                  <w:i/>
                  <w:color w:val="auto"/>
                  <w:sz w:val="28"/>
                  <w:szCs w:val="28"/>
                  <w:lang w:val="en-US"/>
                </w:rPr>
                <w:t>ua</w:t>
              </w:r>
            </w:hyperlink>
            <w:r w:rsidRPr="001108B0">
              <w:rPr>
                <w:rFonts w:ascii="Times New Roman" w:hAnsi="Times New Roman" w:cs="Times New Roman"/>
                <w:i/>
                <w:sz w:val="28"/>
                <w:szCs w:val="28"/>
              </w:rPr>
              <w:t xml:space="preserve">  </w:t>
            </w:r>
          </w:p>
          <w:p w:rsidR="00283B6D" w:rsidRPr="001108B0" w:rsidRDefault="00283B6D" w:rsidP="00283B6D">
            <w:pPr>
              <w:shd w:val="clear" w:color="auto" w:fill="FFFFFF" w:themeFill="background1"/>
              <w:spacing w:line="276" w:lineRule="auto"/>
              <w:rPr>
                <w:rFonts w:ascii="Times New Roman" w:hAnsi="Times New Roman" w:cs="Times New Roman"/>
                <w:color w:val="FF0000"/>
                <w:sz w:val="28"/>
                <w:szCs w:val="28"/>
                <w:lang w:val="uk-UA"/>
              </w:rPr>
            </w:pPr>
            <w:r w:rsidRPr="001108B0">
              <w:rPr>
                <w:rFonts w:ascii="Times New Roman" w:hAnsi="Times New Roman" w:cs="Times New Roman"/>
                <w:sz w:val="28"/>
                <w:szCs w:val="28"/>
                <w:lang w:val="uk-UA"/>
              </w:rPr>
              <w:t>Адреса сайту</w:t>
            </w:r>
            <w:r w:rsidRPr="00283B6D">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hyperlink r:id="rId8" w:history="1">
              <w:r w:rsidRPr="001108B0">
                <w:rPr>
                  <w:rStyle w:val="a4"/>
                  <w:rFonts w:ascii="Times New Roman" w:hAnsi="Times New Roman" w:cs="Times New Roman"/>
                  <w:sz w:val="28"/>
                  <w:szCs w:val="28"/>
                  <w:lang w:val="uk-UA"/>
                </w:rPr>
                <w:t>https://115.kiev.ua/</w:t>
              </w:r>
            </w:hyperlink>
          </w:p>
          <w:p w:rsidR="00283B6D" w:rsidRPr="006231FB" w:rsidRDefault="00283B6D" w:rsidP="00283B6D">
            <w:pPr>
              <w:shd w:val="clear" w:color="auto" w:fill="FFFFFF" w:themeFill="background1"/>
              <w:spacing w:line="276" w:lineRule="auto"/>
              <w:rPr>
                <w:rFonts w:ascii="Times New Roman" w:hAnsi="Times New Roman" w:cs="Times New Roman"/>
                <w:color w:val="FF0000"/>
                <w:sz w:val="2"/>
                <w:szCs w:val="28"/>
              </w:rPr>
            </w:pPr>
          </w:p>
        </w:tc>
      </w:tr>
      <w:tr w:rsidR="00283B6D" w:rsidRPr="00280BB3"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lastRenderedPageBreak/>
              <w:t>Керівник закладу</w:t>
            </w:r>
          </w:p>
        </w:tc>
        <w:tc>
          <w:tcPr>
            <w:tcW w:w="8152" w:type="dxa"/>
            <w:shd w:val="clear" w:color="auto" w:fill="FFFFFF" w:themeFill="background1"/>
          </w:tcPr>
          <w:p w:rsidR="00283B6D" w:rsidRPr="006231FB" w:rsidRDefault="00283B6D" w:rsidP="00283B6D">
            <w:pPr>
              <w:spacing w:line="276" w:lineRule="auto"/>
              <w:ind w:left="201"/>
              <w:rPr>
                <w:rFonts w:ascii="Times New Roman" w:hAnsi="Times New Roman" w:cs="Times New Roman"/>
                <w:color w:val="FF0000"/>
                <w:sz w:val="28"/>
                <w:szCs w:val="28"/>
                <w:lang w:val="uk-UA"/>
              </w:rPr>
            </w:pPr>
            <w:r w:rsidRPr="00B155E6">
              <w:rPr>
                <w:rFonts w:ascii="Times New Roman" w:hAnsi="Times New Roman" w:cs="Times New Roman"/>
                <w:sz w:val="28"/>
                <w:szCs w:val="28"/>
                <w:lang w:val="uk-UA"/>
              </w:rPr>
              <w:t>Ковальова Тамара Миколаївна, спеціаліст вищої категорії, має педагогічне звання «вихователь-методист</w:t>
            </w:r>
            <w:r w:rsidRPr="00E32A12">
              <w:rPr>
                <w:rFonts w:ascii="Times New Roman" w:hAnsi="Times New Roman" w:cs="Times New Roman"/>
                <w:sz w:val="28"/>
                <w:szCs w:val="28"/>
                <w:lang w:val="uk-UA"/>
              </w:rPr>
              <w:t>», педагогічний стаж роботи – 26 років, на посаді керівника – 7 років.</w:t>
            </w: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Заснований</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2010</w:t>
            </w:r>
            <w:r w:rsidRPr="003E3E04">
              <w:rPr>
                <w:rFonts w:ascii="Times New Roman" w:hAnsi="Times New Roman" w:cs="Times New Roman"/>
                <w:sz w:val="28"/>
                <w:szCs w:val="28"/>
                <w:lang w:val="uk-UA"/>
              </w:rPr>
              <w:t xml:space="preserve"> року</w:t>
            </w:r>
          </w:p>
        </w:tc>
      </w:tr>
      <w:tr w:rsidR="00283B6D" w:rsidRPr="00280BB3"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Засновник</w:t>
            </w:r>
          </w:p>
        </w:tc>
        <w:tc>
          <w:tcPr>
            <w:tcW w:w="8152" w:type="dxa"/>
            <w:shd w:val="clear" w:color="auto" w:fill="FFFFFF" w:themeFill="background1"/>
          </w:tcPr>
          <w:p w:rsidR="00283B6D"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 xml:space="preserve">Заснований на комунальній власності  територіальної громади </w:t>
            </w:r>
          </w:p>
          <w:p w:rsidR="00283B6D" w:rsidRPr="003E3E04"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м. Києва, віднесений до сфери управління Оболонської районної у м. Києві державної адміністрації і підпорядкований управлінню освіти Оболонської районної у м. Києві державної адміністрації</w:t>
            </w:r>
          </w:p>
        </w:tc>
      </w:tr>
      <w:tr w:rsidR="00283B6D" w:rsidRPr="006231FB"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Форма власності</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sidRPr="003E3E04">
              <w:rPr>
                <w:rFonts w:ascii="Times New Roman" w:hAnsi="Times New Roman" w:cs="Times New Roman"/>
                <w:sz w:val="28"/>
                <w:szCs w:val="28"/>
                <w:lang w:val="uk-UA"/>
              </w:rPr>
              <w:t>Комунальна</w:t>
            </w:r>
            <w:r>
              <w:rPr>
                <w:rFonts w:ascii="Times New Roman" w:hAnsi="Times New Roman" w:cs="Times New Roman"/>
                <w:sz w:val="28"/>
                <w:szCs w:val="28"/>
                <w:lang w:val="uk-UA"/>
              </w:rPr>
              <w:t xml:space="preserve"> організація ( установа, заклад)</w:t>
            </w:r>
          </w:p>
        </w:tc>
      </w:tr>
      <w:tr w:rsidR="00283B6D" w:rsidRPr="006231FB"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Освітня модель</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sidRPr="003E3E04">
              <w:rPr>
                <w:rFonts w:ascii="Times New Roman" w:eastAsia="Times New Roman" w:hAnsi="Times New Roman" w:cs="Times New Roman"/>
                <w:sz w:val="28"/>
                <w:szCs w:val="28"/>
                <w:lang w:val="uk-UA"/>
              </w:rPr>
              <w:t>стандартна, виконує замовлення держави</w:t>
            </w:r>
          </w:p>
        </w:tc>
      </w:tr>
      <w:tr w:rsidR="00283B6D" w:rsidRPr="00280BB3"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Ліцензія на право провадження освітньої діяльності в галузі дошкільної освіти</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sidRPr="003E3E04">
              <w:rPr>
                <w:rFonts w:ascii="Times New Roman" w:eastAsia="Times New Roman" w:hAnsi="Times New Roman" w:cs="Times New Roman"/>
                <w:sz w:val="28"/>
                <w:szCs w:val="28"/>
                <w:lang w:val="uk-UA"/>
              </w:rPr>
              <w:t>Ліцензія на</w:t>
            </w:r>
            <w:r w:rsidR="001E4C80">
              <w:rPr>
                <w:rFonts w:ascii="Times New Roman" w:eastAsia="Times New Roman" w:hAnsi="Times New Roman" w:cs="Times New Roman"/>
                <w:sz w:val="28"/>
                <w:szCs w:val="28"/>
                <w:lang w:val="uk-UA"/>
              </w:rPr>
              <w:t xml:space="preserve">право </w:t>
            </w:r>
            <w:r w:rsidRPr="003E3E04">
              <w:rPr>
                <w:rFonts w:ascii="Times New Roman" w:eastAsia="Times New Roman" w:hAnsi="Times New Roman" w:cs="Times New Roman"/>
                <w:sz w:val="28"/>
                <w:szCs w:val="28"/>
                <w:lang w:val="uk-UA"/>
              </w:rPr>
              <w:t xml:space="preserve"> провадження освітньої діяльності </w:t>
            </w:r>
            <w:r w:rsidR="001E4C80">
              <w:rPr>
                <w:rFonts w:ascii="Times New Roman" w:eastAsia="Times New Roman" w:hAnsi="Times New Roman" w:cs="Times New Roman"/>
                <w:sz w:val="28"/>
                <w:szCs w:val="28"/>
                <w:lang w:val="uk-UA"/>
              </w:rPr>
              <w:t xml:space="preserve"> у сфері дошкільної освіти за рівнем дошкільної освіти.</w:t>
            </w:r>
            <w:r w:rsidRPr="003E3E04">
              <w:rPr>
                <w:rFonts w:ascii="Times New Roman" w:eastAsia="Times New Roman" w:hAnsi="Times New Roman" w:cs="Times New Roman"/>
                <w:sz w:val="28"/>
                <w:szCs w:val="28"/>
                <w:lang w:val="uk-UA"/>
              </w:rPr>
              <w:t xml:space="preserve"> </w:t>
            </w: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Фінансування</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sidRPr="003E3E04">
              <w:rPr>
                <w:rFonts w:ascii="Times New Roman" w:eastAsia="Times New Roman" w:hAnsi="Times New Roman" w:cs="Times New Roman"/>
                <w:sz w:val="28"/>
                <w:szCs w:val="28"/>
                <w:lang w:val="uk-UA"/>
              </w:rPr>
              <w:t>державне</w:t>
            </w: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Мова навчання</w:t>
            </w:r>
          </w:p>
        </w:tc>
        <w:tc>
          <w:tcPr>
            <w:tcW w:w="8152" w:type="dxa"/>
            <w:shd w:val="clear" w:color="auto" w:fill="FFFFFF" w:themeFill="background1"/>
          </w:tcPr>
          <w:p w:rsidR="00283B6D" w:rsidRPr="003E3E04" w:rsidRDefault="00283B6D" w:rsidP="00283B6D">
            <w:pPr>
              <w:spacing w:line="276" w:lineRule="auto"/>
              <w:ind w:left="201"/>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українська</w:t>
            </w: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Режим роботи</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12</w:t>
            </w:r>
            <w:r w:rsidRPr="003E3E04">
              <w:rPr>
                <w:rFonts w:ascii="Times New Roman" w:hAnsi="Times New Roman" w:cs="Times New Roman"/>
                <w:sz w:val="28"/>
                <w:szCs w:val="28"/>
                <w:lang w:val="uk-UA"/>
              </w:rPr>
              <w:t>-год</w:t>
            </w:r>
            <w:r>
              <w:rPr>
                <w:rFonts w:ascii="Times New Roman" w:hAnsi="Times New Roman" w:cs="Times New Roman"/>
                <w:sz w:val="28"/>
                <w:szCs w:val="28"/>
                <w:lang w:val="uk-UA"/>
              </w:rPr>
              <w:t>инний режим роботи: з 7:00 до 19:00</w:t>
            </w:r>
            <w:r w:rsidRPr="003E3E04">
              <w:rPr>
                <w:rFonts w:ascii="Times New Roman" w:hAnsi="Times New Roman" w:cs="Times New Roman"/>
                <w:sz w:val="28"/>
                <w:szCs w:val="28"/>
                <w:lang w:val="uk-UA"/>
              </w:rPr>
              <w:t>, п’ятиденний робочий тиждень</w:t>
            </w: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Проектна потужність</w:t>
            </w:r>
          </w:p>
        </w:tc>
        <w:tc>
          <w:tcPr>
            <w:tcW w:w="8152" w:type="dxa"/>
            <w:shd w:val="clear" w:color="auto" w:fill="FFFFFF" w:themeFill="background1"/>
          </w:tcPr>
          <w:p w:rsidR="00283B6D" w:rsidRPr="003E3E04"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120</w:t>
            </w:r>
            <w:r w:rsidRPr="003E3E04">
              <w:rPr>
                <w:rFonts w:ascii="Times New Roman" w:hAnsi="Times New Roman" w:cs="Times New Roman"/>
                <w:sz w:val="28"/>
                <w:szCs w:val="28"/>
                <w:lang w:val="uk-UA"/>
              </w:rPr>
              <w:t xml:space="preserve"> місць, розрахований на </w:t>
            </w:r>
            <w:r>
              <w:rPr>
                <w:rFonts w:ascii="Times New Roman" w:hAnsi="Times New Roman" w:cs="Times New Roman"/>
                <w:sz w:val="28"/>
                <w:szCs w:val="28"/>
                <w:lang w:val="uk-UA"/>
              </w:rPr>
              <w:t>6</w:t>
            </w:r>
            <w:r w:rsidRPr="003E3E04">
              <w:rPr>
                <w:rFonts w:ascii="Times New Roman" w:hAnsi="Times New Roman" w:cs="Times New Roman"/>
                <w:sz w:val="28"/>
                <w:szCs w:val="28"/>
                <w:lang w:val="uk-UA"/>
              </w:rPr>
              <w:t xml:space="preserve"> вікових груп</w:t>
            </w: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Кількість груп та дітей</w:t>
            </w:r>
            <w:r>
              <w:rPr>
                <w:rFonts w:ascii="Times New Roman" w:eastAsia="Times New Roman" w:hAnsi="Times New Roman" w:cs="Times New Roman"/>
                <w:b/>
                <w:i/>
                <w:sz w:val="28"/>
                <w:szCs w:val="28"/>
                <w:lang w:val="uk-UA"/>
              </w:rPr>
              <w:t xml:space="preserve"> </w:t>
            </w:r>
            <w:r w:rsidRPr="003E3E04">
              <w:rPr>
                <w:rFonts w:ascii="Times New Roman" w:eastAsia="Times New Roman" w:hAnsi="Times New Roman" w:cs="Times New Roman"/>
                <w:b/>
                <w:i/>
                <w:iCs/>
                <w:sz w:val="28"/>
                <w:szCs w:val="28"/>
                <w:lang w:val="uk-UA"/>
              </w:rPr>
              <w:t>станом на 01.09.2021</w:t>
            </w:r>
          </w:p>
        </w:tc>
        <w:tc>
          <w:tcPr>
            <w:tcW w:w="8152" w:type="dxa"/>
            <w:shd w:val="clear" w:color="auto" w:fill="FFFFFF" w:themeFill="background1"/>
          </w:tcPr>
          <w:p w:rsidR="00283B6D" w:rsidRDefault="00283B6D" w:rsidP="00283B6D">
            <w:pPr>
              <w:spacing w:line="276" w:lineRule="auto"/>
              <w:ind w:left="201"/>
              <w:rPr>
                <w:rFonts w:ascii="Times New Roman" w:hAnsi="Times New Roman" w:cs="Times New Roman"/>
                <w:sz w:val="28"/>
                <w:szCs w:val="28"/>
                <w:lang w:val="uk-UA"/>
              </w:rPr>
            </w:pPr>
            <w:r w:rsidRPr="001534A0">
              <w:rPr>
                <w:rFonts w:ascii="Times New Roman" w:hAnsi="Times New Roman" w:cs="Times New Roman"/>
                <w:sz w:val="28"/>
                <w:szCs w:val="28"/>
                <w:lang w:val="uk-UA"/>
              </w:rPr>
              <w:t>6</w:t>
            </w:r>
            <w:r>
              <w:rPr>
                <w:rFonts w:ascii="Times New Roman" w:hAnsi="Times New Roman" w:cs="Times New Roman"/>
                <w:sz w:val="28"/>
                <w:szCs w:val="28"/>
                <w:lang w:val="uk-UA"/>
              </w:rPr>
              <w:t xml:space="preserve"> груп з них :</w:t>
            </w:r>
          </w:p>
          <w:p w:rsidR="00283B6D"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 xml:space="preserve">2 групи - (3-4 роки), </w:t>
            </w:r>
          </w:p>
          <w:p w:rsidR="00283B6D"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2</w:t>
            </w:r>
            <w:r w:rsidRPr="003E3E04">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и - (</w:t>
            </w:r>
            <w:r w:rsidRPr="003E3E04">
              <w:rPr>
                <w:rFonts w:ascii="Times New Roman" w:hAnsi="Times New Roman" w:cs="Times New Roman"/>
                <w:sz w:val="28"/>
                <w:szCs w:val="28"/>
                <w:lang w:val="uk-UA"/>
              </w:rPr>
              <w:t>5</w:t>
            </w:r>
            <w:r>
              <w:rPr>
                <w:rFonts w:ascii="Times New Roman" w:hAnsi="Times New Roman" w:cs="Times New Roman"/>
                <w:sz w:val="28"/>
                <w:szCs w:val="28"/>
                <w:lang w:val="uk-UA"/>
              </w:rPr>
              <w:t>-6 років)</w:t>
            </w:r>
            <w:r w:rsidRPr="003E3E04">
              <w:rPr>
                <w:rFonts w:ascii="Times New Roman" w:hAnsi="Times New Roman" w:cs="Times New Roman"/>
                <w:sz w:val="28"/>
                <w:szCs w:val="28"/>
                <w:lang w:val="uk-UA"/>
              </w:rPr>
              <w:t xml:space="preserve">, </w:t>
            </w:r>
          </w:p>
          <w:p w:rsidR="00283B6D" w:rsidRPr="003E3E04" w:rsidRDefault="00283B6D" w:rsidP="00283B6D">
            <w:pPr>
              <w:spacing w:line="276" w:lineRule="auto"/>
              <w:ind w:left="201"/>
              <w:rPr>
                <w:rFonts w:ascii="Times New Roman" w:hAnsi="Times New Roman" w:cs="Times New Roman"/>
                <w:sz w:val="28"/>
                <w:szCs w:val="28"/>
                <w:lang w:val="uk-UA"/>
              </w:rPr>
            </w:pPr>
            <w:r>
              <w:rPr>
                <w:rFonts w:ascii="Times New Roman" w:hAnsi="Times New Roman" w:cs="Times New Roman"/>
                <w:sz w:val="28"/>
                <w:szCs w:val="28"/>
                <w:lang w:val="uk-UA"/>
              </w:rPr>
              <w:t>2 групи - (</w:t>
            </w:r>
            <w:r w:rsidRPr="003E3E04">
              <w:rPr>
                <w:rFonts w:ascii="Times New Roman" w:hAnsi="Times New Roman" w:cs="Times New Roman"/>
                <w:sz w:val="28"/>
                <w:szCs w:val="28"/>
                <w:lang w:val="uk-UA"/>
              </w:rPr>
              <w:t>6</w:t>
            </w:r>
            <w:r>
              <w:rPr>
                <w:rFonts w:ascii="Times New Roman" w:hAnsi="Times New Roman" w:cs="Times New Roman"/>
                <w:sz w:val="28"/>
                <w:szCs w:val="28"/>
                <w:lang w:val="uk-UA"/>
              </w:rPr>
              <w:t xml:space="preserve"> (7) років)</w:t>
            </w:r>
            <w:r w:rsidRPr="003E3E04">
              <w:rPr>
                <w:rFonts w:ascii="Times New Roman" w:hAnsi="Times New Roman" w:cs="Times New Roman"/>
                <w:sz w:val="28"/>
                <w:szCs w:val="28"/>
                <w:lang w:val="uk-UA"/>
              </w:rPr>
              <w:t>.</w:t>
            </w:r>
          </w:p>
          <w:p w:rsidR="00283B6D" w:rsidRDefault="00283B6D" w:rsidP="00283B6D">
            <w:pPr>
              <w:spacing w:line="276" w:lineRule="auto"/>
              <w:ind w:left="201"/>
              <w:rPr>
                <w:rFonts w:ascii="Times New Roman" w:hAnsi="Times New Roman" w:cs="Times New Roman"/>
                <w:sz w:val="28"/>
                <w:szCs w:val="28"/>
                <w:lang w:val="uk-UA"/>
              </w:rPr>
            </w:pPr>
            <w:r w:rsidRPr="003E3E04">
              <w:rPr>
                <w:rFonts w:ascii="Times New Roman" w:hAnsi="Times New Roman" w:cs="Times New Roman"/>
                <w:sz w:val="28"/>
                <w:szCs w:val="28"/>
                <w:lang w:val="uk-UA"/>
              </w:rPr>
              <w:t>Станом на 01.09.2021р. кількіст</w:t>
            </w:r>
            <w:r>
              <w:rPr>
                <w:rFonts w:ascii="Times New Roman" w:hAnsi="Times New Roman" w:cs="Times New Roman"/>
                <w:sz w:val="28"/>
                <w:szCs w:val="28"/>
                <w:lang w:val="uk-UA"/>
              </w:rPr>
              <w:t xml:space="preserve">ь дітей за мережею становила </w:t>
            </w:r>
          </w:p>
          <w:p w:rsidR="00A72A7F" w:rsidRDefault="00283B6D" w:rsidP="00A34A84">
            <w:pPr>
              <w:spacing w:line="276" w:lineRule="auto"/>
              <w:ind w:left="201"/>
              <w:rPr>
                <w:rFonts w:ascii="Times New Roman" w:hAnsi="Times New Roman" w:cs="Times New Roman"/>
                <w:b/>
                <w:sz w:val="28"/>
                <w:szCs w:val="28"/>
                <w:lang w:val="uk-UA"/>
              </w:rPr>
            </w:pPr>
            <w:r w:rsidRPr="00FC594A">
              <w:rPr>
                <w:rFonts w:ascii="Times New Roman" w:hAnsi="Times New Roman" w:cs="Times New Roman"/>
                <w:b/>
                <w:sz w:val="28"/>
                <w:szCs w:val="28"/>
                <w:lang w:val="uk-UA"/>
              </w:rPr>
              <w:t>172 дитини</w:t>
            </w:r>
          </w:p>
          <w:p w:rsidR="00A72A7F" w:rsidRPr="00FC594A" w:rsidRDefault="00A72A7F" w:rsidP="00A34A84">
            <w:pPr>
              <w:spacing w:line="276" w:lineRule="auto"/>
              <w:rPr>
                <w:rFonts w:ascii="Times New Roman" w:hAnsi="Times New Roman" w:cs="Times New Roman"/>
                <w:b/>
                <w:sz w:val="28"/>
                <w:szCs w:val="28"/>
                <w:lang w:val="uk-UA"/>
              </w:rPr>
            </w:pPr>
          </w:p>
        </w:tc>
      </w:tr>
      <w:tr w:rsidR="00283B6D" w:rsidRPr="003E3E04" w:rsidTr="00A34A84">
        <w:tc>
          <w:tcPr>
            <w:tcW w:w="2618" w:type="dxa"/>
            <w:shd w:val="clear" w:color="auto" w:fill="FFFFFF" w:themeFill="background1"/>
            <w:vAlign w:val="center"/>
          </w:tcPr>
          <w:p w:rsidR="00283B6D" w:rsidRPr="003E3E04" w:rsidRDefault="00283B6D" w:rsidP="00283B6D">
            <w:pPr>
              <w:spacing w:line="276" w:lineRule="auto"/>
              <w:ind w:left="142"/>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Кадрове забезпечення закладу</w:t>
            </w:r>
            <w:r>
              <w:rPr>
                <w:rFonts w:ascii="Times New Roman" w:eastAsia="Times New Roman" w:hAnsi="Times New Roman" w:cs="Times New Roman"/>
                <w:b/>
                <w:i/>
                <w:sz w:val="28"/>
                <w:szCs w:val="28"/>
                <w:lang w:val="uk-UA"/>
              </w:rPr>
              <w:t xml:space="preserve"> дошкільної освіти</w:t>
            </w:r>
          </w:p>
        </w:tc>
        <w:tc>
          <w:tcPr>
            <w:tcW w:w="8152" w:type="dxa"/>
            <w:shd w:val="clear" w:color="auto" w:fill="FFFFFF" w:themeFill="background1"/>
          </w:tcPr>
          <w:p w:rsidR="00283B6D" w:rsidRPr="003E3E04" w:rsidRDefault="00283B6D" w:rsidP="00283B6D">
            <w:pPr>
              <w:spacing w:line="276" w:lineRule="auto"/>
              <w:ind w:left="20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Всього працівників – 45</w:t>
            </w:r>
            <w:r w:rsidRPr="003E3E04">
              <w:rPr>
                <w:rFonts w:ascii="Times New Roman" w:eastAsia="Times New Roman" w:hAnsi="Times New Roman" w:cs="Times New Roman"/>
                <w:sz w:val="28"/>
                <w:szCs w:val="28"/>
                <w:lang w:val="uk-UA"/>
              </w:rPr>
              <w:t>, із них:</w:t>
            </w:r>
          </w:p>
          <w:p w:rsidR="00283B6D" w:rsidRPr="003E3E04" w:rsidRDefault="00283B6D" w:rsidP="00283B6D">
            <w:pPr>
              <w:spacing w:line="276" w:lineRule="auto"/>
              <w:ind w:left="20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педагогічний персонал – 19</w:t>
            </w:r>
            <w:r w:rsidRPr="003E3E04">
              <w:rPr>
                <w:rFonts w:ascii="Times New Roman" w:eastAsia="Times New Roman" w:hAnsi="Times New Roman" w:cs="Times New Roman"/>
                <w:sz w:val="28"/>
                <w:szCs w:val="28"/>
                <w:lang w:val="uk-UA"/>
              </w:rPr>
              <w:t>;</w:t>
            </w:r>
          </w:p>
          <w:p w:rsidR="00283B6D" w:rsidRPr="003E3E04" w:rsidRDefault="00283B6D" w:rsidP="00283B6D">
            <w:pPr>
              <w:spacing w:line="276" w:lineRule="auto"/>
              <w:ind w:left="20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медичний персонал – 2</w:t>
            </w:r>
            <w:r w:rsidRPr="003E3E04">
              <w:rPr>
                <w:rFonts w:ascii="Times New Roman" w:eastAsia="Times New Roman" w:hAnsi="Times New Roman" w:cs="Times New Roman"/>
                <w:sz w:val="28"/>
                <w:szCs w:val="28"/>
                <w:lang w:val="uk-UA"/>
              </w:rPr>
              <w:t xml:space="preserve">; </w:t>
            </w:r>
          </w:p>
          <w:p w:rsidR="00283B6D" w:rsidRPr="003E3E04" w:rsidRDefault="00283B6D" w:rsidP="00283B6D">
            <w:pPr>
              <w:spacing w:line="276" w:lineRule="auto"/>
              <w:ind w:left="201"/>
              <w:rPr>
                <w:rFonts w:ascii="Times New Roman" w:hAnsi="Times New Roman" w:cs="Times New Roman"/>
                <w:sz w:val="28"/>
                <w:szCs w:val="28"/>
                <w:lang w:val="uk-UA"/>
              </w:rPr>
            </w:pPr>
            <w:r>
              <w:rPr>
                <w:rFonts w:ascii="Times New Roman" w:eastAsia="Times New Roman" w:hAnsi="Times New Roman" w:cs="Times New Roman"/>
                <w:sz w:val="28"/>
                <w:szCs w:val="28"/>
                <w:lang w:val="uk-UA"/>
              </w:rPr>
              <w:t>обслуговуючий персонал – 24</w:t>
            </w:r>
            <w:r w:rsidRPr="003E3E04">
              <w:rPr>
                <w:rFonts w:ascii="Times New Roman" w:eastAsia="Times New Roman" w:hAnsi="Times New Roman" w:cs="Times New Roman"/>
                <w:sz w:val="28"/>
                <w:szCs w:val="28"/>
                <w:lang w:val="uk-UA"/>
              </w:rPr>
              <w:t>.</w:t>
            </w:r>
          </w:p>
        </w:tc>
      </w:tr>
    </w:tbl>
    <w:p w:rsidR="009077E8" w:rsidRDefault="009077E8" w:rsidP="002D1DEF">
      <w:pPr>
        <w:spacing w:line="276" w:lineRule="auto"/>
        <w:ind w:left="142"/>
        <w:jc w:val="center"/>
        <w:rPr>
          <w:rFonts w:ascii="Times New Roman" w:eastAsia="Times New Roman" w:hAnsi="Times New Roman" w:cs="Times New Roman"/>
          <w:b/>
          <w:sz w:val="32"/>
          <w:szCs w:val="28"/>
          <w:lang w:val="uk-UA"/>
        </w:rPr>
      </w:pPr>
    </w:p>
    <w:p w:rsidR="00A72A7F" w:rsidRDefault="00A72A7F" w:rsidP="00A34A84">
      <w:pPr>
        <w:spacing w:line="276" w:lineRule="auto"/>
        <w:rPr>
          <w:rFonts w:ascii="Times New Roman" w:eastAsia="Times New Roman" w:hAnsi="Times New Roman" w:cs="Times New Roman"/>
          <w:b/>
          <w:sz w:val="32"/>
          <w:szCs w:val="28"/>
          <w:lang w:val="uk-UA"/>
        </w:rPr>
      </w:pPr>
    </w:p>
    <w:p w:rsidR="00A34A84" w:rsidRDefault="00A34A84" w:rsidP="00A34A84">
      <w:pPr>
        <w:spacing w:line="276" w:lineRule="auto"/>
        <w:rPr>
          <w:rFonts w:ascii="Times New Roman" w:eastAsia="Times New Roman" w:hAnsi="Times New Roman" w:cs="Times New Roman"/>
          <w:b/>
          <w:sz w:val="32"/>
          <w:szCs w:val="28"/>
          <w:lang w:val="uk-UA"/>
        </w:rPr>
      </w:pPr>
    </w:p>
    <w:p w:rsidR="00A34A84" w:rsidRDefault="00A34A84" w:rsidP="00A34A84">
      <w:pPr>
        <w:spacing w:line="276" w:lineRule="auto"/>
        <w:rPr>
          <w:rFonts w:ascii="Times New Roman" w:eastAsia="Times New Roman" w:hAnsi="Times New Roman" w:cs="Times New Roman"/>
          <w:b/>
          <w:sz w:val="32"/>
          <w:szCs w:val="28"/>
          <w:lang w:val="uk-UA"/>
        </w:rPr>
      </w:pPr>
    </w:p>
    <w:p w:rsidR="00A34A84" w:rsidRDefault="00A34A84" w:rsidP="00A34A84">
      <w:pPr>
        <w:spacing w:line="276" w:lineRule="auto"/>
        <w:rPr>
          <w:rFonts w:ascii="Times New Roman" w:eastAsia="Times New Roman" w:hAnsi="Times New Roman" w:cs="Times New Roman"/>
          <w:b/>
          <w:sz w:val="32"/>
          <w:szCs w:val="28"/>
          <w:lang w:val="uk-UA"/>
        </w:rPr>
      </w:pPr>
    </w:p>
    <w:p w:rsidR="00A34A84" w:rsidRPr="00A34A84" w:rsidRDefault="00A34A84" w:rsidP="00A34A84">
      <w:pPr>
        <w:spacing w:line="276" w:lineRule="auto"/>
        <w:rPr>
          <w:rFonts w:ascii="Times New Roman" w:eastAsia="Times New Roman" w:hAnsi="Times New Roman" w:cs="Times New Roman"/>
          <w:b/>
          <w:sz w:val="32"/>
          <w:szCs w:val="28"/>
          <w:lang w:val="uk-UA"/>
        </w:rPr>
      </w:pPr>
    </w:p>
    <w:p w:rsidR="00A72A7F" w:rsidRDefault="00A72A7F" w:rsidP="00741928">
      <w:pPr>
        <w:spacing w:line="276" w:lineRule="auto"/>
        <w:ind w:firstLine="709"/>
        <w:jc w:val="both"/>
        <w:rPr>
          <w:rFonts w:ascii="Times New Roman" w:hAnsi="Times New Roman" w:cs="Times New Roman"/>
          <w:b/>
          <w:i/>
          <w:sz w:val="28"/>
          <w:szCs w:val="28"/>
          <w:lang w:val="uk-UA"/>
        </w:rPr>
      </w:pPr>
    </w:p>
    <w:p w:rsidR="002D1DEF" w:rsidRPr="00741928" w:rsidRDefault="002D1DEF" w:rsidP="00741928">
      <w:pPr>
        <w:spacing w:line="276" w:lineRule="auto"/>
        <w:ind w:firstLine="709"/>
        <w:jc w:val="both"/>
        <w:rPr>
          <w:rFonts w:ascii="Times New Roman" w:hAnsi="Times New Roman" w:cs="Times New Roman"/>
          <w:b/>
          <w:i/>
          <w:sz w:val="28"/>
          <w:szCs w:val="28"/>
          <w:lang w:val="uk-UA"/>
        </w:rPr>
      </w:pPr>
      <w:r w:rsidRPr="00741928">
        <w:rPr>
          <w:rFonts w:ascii="Times New Roman" w:hAnsi="Times New Roman" w:cs="Times New Roman"/>
          <w:b/>
          <w:i/>
          <w:sz w:val="28"/>
          <w:szCs w:val="28"/>
          <w:lang w:val="uk-UA"/>
        </w:rPr>
        <w:lastRenderedPageBreak/>
        <w:t xml:space="preserve">Інформаційно-аналітична довідка про діяльність  </w:t>
      </w:r>
    </w:p>
    <w:p w:rsidR="002D1DEF" w:rsidRDefault="002D1DEF" w:rsidP="002D1DEF">
      <w:pPr>
        <w:spacing w:line="276"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Дошкільний навчальний заклад (дитячий садок) № 115 був створений за рішенням Оболонської районної у м. Києві ради від 27.05.2010 року № 27/17 </w:t>
      </w:r>
      <w:r w:rsidR="00A34A8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«Про створення дошкільного навчального закладу №115 загального типу».</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bCs/>
          <w:sz w:val="28"/>
          <w:szCs w:val="28"/>
          <w:lang w:val="uk-UA"/>
        </w:rPr>
        <w:t>Установчі документи закладу:</w:t>
      </w:r>
    </w:p>
    <w:p w:rsidR="002D1DEF" w:rsidRPr="003E3E04" w:rsidRDefault="002D1DEF" w:rsidP="002D1DEF">
      <w:pPr>
        <w:pStyle w:val="a3"/>
        <w:numPr>
          <w:ilvl w:val="0"/>
          <w:numId w:val="9"/>
        </w:numPr>
        <w:spacing w:line="276"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Статут дошкільного навчального закладу №115;</w:t>
      </w:r>
    </w:p>
    <w:p w:rsidR="002D1DEF" w:rsidRPr="003E3E04" w:rsidRDefault="002D1DEF" w:rsidP="002D1DEF">
      <w:pPr>
        <w:pStyle w:val="a3"/>
        <w:numPr>
          <w:ilvl w:val="0"/>
          <w:numId w:val="9"/>
        </w:numPr>
        <w:spacing w:line="276"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Оболонської районної у м.Києві державної адміністрації </w:t>
      </w:r>
      <w:r w:rsidR="00A34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державної атестації дошкільного навчального закладу № 115» від 10.03.2016 № 161 </w:t>
      </w:r>
      <w:r w:rsidRPr="003E3E04">
        <w:rPr>
          <w:rFonts w:ascii="Times New Roman" w:hAnsi="Times New Roman" w:cs="Times New Roman"/>
          <w:sz w:val="28"/>
          <w:szCs w:val="28"/>
          <w:lang w:val="uk-UA"/>
        </w:rPr>
        <w:t>;</w:t>
      </w:r>
    </w:p>
    <w:p w:rsidR="002D1DEF" w:rsidRPr="003E3E04" w:rsidRDefault="002D1DEF" w:rsidP="002D1DEF">
      <w:pPr>
        <w:pStyle w:val="a3"/>
        <w:numPr>
          <w:ilvl w:val="0"/>
          <w:numId w:val="9"/>
        </w:numPr>
        <w:spacing w:line="276" w:lineRule="auto"/>
        <w:ind w:left="709" w:hanging="425"/>
        <w:jc w:val="both"/>
        <w:rPr>
          <w:rFonts w:ascii="Times New Roman" w:hAnsi="Times New Roman" w:cs="Times New Roman"/>
          <w:sz w:val="28"/>
          <w:szCs w:val="28"/>
          <w:lang w:val="uk-UA"/>
        </w:rPr>
      </w:pPr>
      <w:r w:rsidRPr="003E3E04">
        <w:rPr>
          <w:rFonts w:ascii="Times New Roman" w:hAnsi="Times New Roman" w:cs="Times New Roman"/>
          <w:sz w:val="28"/>
          <w:szCs w:val="28"/>
          <w:lang w:val="uk-UA"/>
        </w:rPr>
        <w:t>Довідка про включення до єдиного державного реєстру підприємств та організацій України, видана державним комітетом статистики України.</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b/>
          <w:sz w:val="28"/>
          <w:szCs w:val="28"/>
          <w:lang w:val="uk-UA"/>
        </w:rPr>
        <w:t>Інфраструктура</w:t>
      </w:r>
      <w:r>
        <w:rPr>
          <w:rFonts w:ascii="Times New Roman" w:eastAsia="Times New Roman" w:hAnsi="Times New Roman" w:cs="Times New Roman"/>
          <w:sz w:val="28"/>
          <w:szCs w:val="28"/>
          <w:lang w:val="uk-UA"/>
        </w:rPr>
        <w:t xml:space="preserve">: ДНЗ знаходиться у пристосованому приміщенні і </w:t>
      </w:r>
      <w:r w:rsidRPr="003E3E04">
        <w:rPr>
          <w:rFonts w:ascii="Times New Roman" w:eastAsia="Times New Roman" w:hAnsi="Times New Roman" w:cs="Times New Roman"/>
          <w:sz w:val="28"/>
          <w:szCs w:val="28"/>
          <w:lang w:val="uk-UA"/>
        </w:rPr>
        <w:t xml:space="preserve">  розташовано в</w:t>
      </w:r>
      <w:r>
        <w:rPr>
          <w:rFonts w:ascii="Times New Roman" w:eastAsia="Times New Roman" w:hAnsi="Times New Roman" w:cs="Times New Roman"/>
          <w:sz w:val="28"/>
          <w:szCs w:val="28"/>
          <w:lang w:val="uk-UA"/>
        </w:rPr>
        <w:t xml:space="preserve"> житловому мікрорайоні м. Києва</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Тер</w:t>
      </w:r>
      <w:r>
        <w:rPr>
          <w:rFonts w:ascii="Times New Roman" w:eastAsia="Times New Roman" w:hAnsi="Times New Roman" w:cs="Times New Roman"/>
          <w:sz w:val="28"/>
          <w:szCs w:val="28"/>
          <w:lang w:val="uk-UA"/>
        </w:rPr>
        <w:t xml:space="preserve">иторія огороджена </w:t>
      </w:r>
      <w:r w:rsidRPr="003E3E04">
        <w:rPr>
          <w:rFonts w:ascii="Times New Roman" w:eastAsia="Times New Roman" w:hAnsi="Times New Roman" w:cs="Times New Roman"/>
          <w:sz w:val="28"/>
          <w:szCs w:val="28"/>
          <w:lang w:val="uk-UA"/>
        </w:rPr>
        <w:t>металевим парканом і досить озеленена різноманітними видами дерев та кущів, є клумби та квітники, що дозволяють створити в літній період сприятливий мікроклімат для прогулянок вихованців.</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b/>
          <w:sz w:val="28"/>
          <w:szCs w:val="28"/>
          <w:lang w:val="uk-UA"/>
        </w:rPr>
        <w:t>Найближче оточення</w:t>
      </w:r>
      <w:r>
        <w:rPr>
          <w:rFonts w:ascii="Times New Roman" w:eastAsia="Times New Roman" w:hAnsi="Times New Roman" w:cs="Times New Roman"/>
          <w:sz w:val="28"/>
          <w:szCs w:val="28"/>
          <w:lang w:val="uk-UA"/>
        </w:rPr>
        <w:t>: ДНЗ №115 знаходиться серед житлових багатоповерхових будинків, поблизу парку «Наталка».</w:t>
      </w:r>
    </w:p>
    <w:p w:rsidR="002D1DEF" w:rsidRPr="003E3E04" w:rsidRDefault="002D1DEF" w:rsidP="002D1DEF">
      <w:pPr>
        <w:widowControl w:val="0"/>
        <w:spacing w:line="276"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rPr>
        <w:t xml:space="preserve">Мета діяльності ДНЗ №115 </w:t>
      </w:r>
      <w:r w:rsidRPr="003E3E04">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eastAsia="uk-UA"/>
        </w:rPr>
        <w:t>забезпечення реалізації права громадян на здобуття дошкільної освіти, зміцнення здоров’я дітей, всебічний розвиток і формування особистості, задоволення потреб громадян у нагляді, догляді та оздоровленні дітей, створення умов для їх фізичного, розумового і духовного розвитку.</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Дошкільний навчальний заклад </w:t>
      </w:r>
      <w:r w:rsidRPr="003E3E04">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ризначений для дітей віком від 3 до 6 (7) років</w:t>
      </w:r>
      <w:r w:rsidRPr="003E3E04">
        <w:rPr>
          <w:rFonts w:ascii="Times New Roman" w:eastAsia="Times New Roman" w:hAnsi="Times New Roman" w:cs="Times New Roman"/>
          <w:sz w:val="28"/>
          <w:szCs w:val="28"/>
          <w:lang w:val="uk-UA"/>
        </w:rPr>
        <w:t>, орієнтований на виховання та навчання всіх вихованців відповідно до їх індивідуальних, вікових, психологічних, інтелектуальних особливостей, освітніх потреб та можливостей шляхом створення у ньому сприятливих умов для розумового, морального, трудового, емоційного, фізичного розвитку.</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Дитячий садок</w:t>
      </w:r>
      <w:r w:rsidRPr="003E3E04">
        <w:rPr>
          <w:rFonts w:ascii="Times New Roman" w:eastAsia="Times New Roman" w:hAnsi="Times New Roman" w:cs="Times New Roman"/>
          <w:sz w:val="28"/>
          <w:szCs w:val="28"/>
          <w:lang w:val="uk-UA"/>
        </w:rPr>
        <w:t xml:space="preserve"> самостійно приймає рішення і здійснює діяльність у межах компетенції, передбаченої чинним законодавством, Положенням про дошкільний заклад України та власним Статутом, затвердженим </w:t>
      </w:r>
      <w:r>
        <w:rPr>
          <w:rFonts w:ascii="Times New Roman" w:eastAsia="Times New Roman" w:hAnsi="Times New Roman" w:cs="Times New Roman"/>
          <w:sz w:val="28"/>
          <w:szCs w:val="28"/>
          <w:lang w:val="uk-UA"/>
        </w:rPr>
        <w:t>розпорядженням Оболонської районної у м. Києві державної адміністрації  №470 від 10.08.2017.</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Прийом дітей до закладу здійснюється відповідно до електронної реєстрації,</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 xml:space="preserve">згідно </w:t>
      </w:r>
      <w:r w:rsidR="00FC594A" w:rsidRPr="00D22DCB">
        <w:rPr>
          <w:rFonts w:ascii="Times New Roman" w:eastAsia="Times New Roman" w:hAnsi="Times New Roman" w:cs="Times New Roman"/>
          <w:sz w:val="28"/>
          <w:szCs w:val="28"/>
          <w:lang w:val="uk-UA"/>
        </w:rPr>
        <w:t>встановленому переліку</w:t>
      </w:r>
      <w:r w:rsidRPr="00D22DCB">
        <w:rPr>
          <w:rFonts w:ascii="Times New Roman" w:eastAsia="Times New Roman" w:hAnsi="Times New Roman" w:cs="Times New Roman"/>
          <w:sz w:val="28"/>
          <w:szCs w:val="28"/>
          <w:lang w:val="uk-UA"/>
        </w:rPr>
        <w:t xml:space="preserve"> документів</w:t>
      </w:r>
      <w:r>
        <w:rPr>
          <w:rFonts w:ascii="Times New Roman" w:eastAsia="Times New Roman" w:hAnsi="Times New Roman" w:cs="Times New Roman"/>
          <w:sz w:val="28"/>
          <w:szCs w:val="28"/>
          <w:lang w:val="uk-UA"/>
        </w:rPr>
        <w:t xml:space="preserve"> для прийому дитини. Згідно аналізу комплектування груп заклад немає проблем з набором дітей, що свідчить про наявність позитивного іміджу закладу серед батьків.</w:t>
      </w:r>
    </w:p>
    <w:p w:rsidR="002D1DEF" w:rsidRDefault="002D1DEF" w:rsidP="002D1DEF">
      <w:pPr>
        <w:spacing w:line="276"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Попередня програма розвитку ДНЗ </w:t>
      </w:r>
      <w:r w:rsidRPr="003E3E04">
        <w:rPr>
          <w:rFonts w:ascii="Times New Roman" w:eastAsia="Times New Roman" w:hAnsi="Times New Roman" w:cs="Times New Roman"/>
          <w:sz w:val="28"/>
          <w:szCs w:val="28"/>
          <w:lang w:val="uk-UA"/>
        </w:rPr>
        <w:t xml:space="preserve"> на 2016-2021 роки</w:t>
      </w:r>
      <w:r>
        <w:rPr>
          <w:rFonts w:ascii="Times New Roman" w:eastAsia="Times New Roman" w:hAnsi="Times New Roman" w:cs="Times New Roman"/>
          <w:sz w:val="28"/>
          <w:szCs w:val="28"/>
          <w:lang w:val="uk-UA"/>
        </w:rPr>
        <w:t xml:space="preserve"> була зорієнтована у площину цінностей особистісного розвитку , варіативності і відкритості дошкільного закладу, зумовлена  модернізацією факторів від яких залежить якість навчально – виховного процесу, зміст, методи, форми навчання і виховання, система контролю і оцінювання, управлінські рішення, взаємо відповідальність учасників </w:t>
      </w:r>
      <w:r>
        <w:rPr>
          <w:rFonts w:ascii="Times New Roman" w:eastAsia="Times New Roman" w:hAnsi="Times New Roman" w:cs="Times New Roman"/>
          <w:sz w:val="28"/>
          <w:szCs w:val="28"/>
          <w:lang w:val="uk-UA"/>
        </w:rPr>
        <w:lastRenderedPageBreak/>
        <w:t>навчально – виховного процесу. На задоволення запитів батьків через активне залучення їх до навчально – виховного процесу та діяльності закладу загалом.</w:t>
      </w:r>
    </w:p>
    <w:p w:rsidR="002D1DEF" w:rsidRDefault="002D1DEF" w:rsidP="002D1DEF">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Запорукою успішної та ефективної</w:t>
      </w:r>
      <w:r w:rsidRPr="003E3E04">
        <w:rPr>
          <w:rFonts w:ascii="Times New Roman" w:eastAsia="Times New Roman" w:hAnsi="Times New Roman" w:cs="Times New Roman"/>
          <w:sz w:val="28"/>
          <w:szCs w:val="28"/>
          <w:lang w:val="uk-UA"/>
        </w:rPr>
        <w:t xml:space="preserve"> діяльності закладу є </w:t>
      </w:r>
      <w:r>
        <w:rPr>
          <w:rFonts w:ascii="Times New Roman" w:eastAsia="Times New Roman" w:hAnsi="Times New Roman" w:cs="Times New Roman"/>
          <w:sz w:val="28"/>
          <w:szCs w:val="28"/>
          <w:lang w:val="uk-UA"/>
        </w:rPr>
        <w:t>:</w:t>
      </w:r>
    </w:p>
    <w:p w:rsidR="002D1DEF" w:rsidRDefault="002D1DEF" w:rsidP="002D1DEF">
      <w:pPr>
        <w:pStyle w:val="a3"/>
        <w:numPr>
          <w:ilvl w:val="0"/>
          <w:numId w:val="42"/>
        </w:numPr>
        <w:spacing w:after="16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створення </w:t>
      </w:r>
      <w:r>
        <w:rPr>
          <w:rFonts w:ascii="Times New Roman" w:eastAsia="Times New Roman" w:hAnsi="Times New Roman" w:cs="Times New Roman"/>
          <w:sz w:val="28"/>
          <w:szCs w:val="28"/>
        </w:rPr>
        <w:t>сприятливого морально-психологічного клімат</w:t>
      </w:r>
      <w:r>
        <w:rPr>
          <w:rFonts w:ascii="Times New Roman" w:eastAsia="Times New Roman" w:hAnsi="Times New Roman" w:cs="Times New Roman"/>
          <w:sz w:val="28"/>
          <w:szCs w:val="28"/>
          <w:lang w:val="uk-UA"/>
        </w:rPr>
        <w:t>у</w:t>
      </w:r>
      <w:r w:rsidR="00666649">
        <w:rPr>
          <w:rFonts w:ascii="Times New Roman" w:eastAsia="Times New Roman" w:hAnsi="Times New Roman" w:cs="Times New Roman"/>
          <w:sz w:val="28"/>
          <w:szCs w:val="28"/>
        </w:rPr>
        <w:t xml:space="preserve"> у колективі, дружня, довірча</w:t>
      </w:r>
      <w:r>
        <w:rPr>
          <w:rFonts w:ascii="Times New Roman" w:eastAsia="Times New Roman" w:hAnsi="Times New Roman" w:cs="Times New Roman"/>
          <w:sz w:val="28"/>
          <w:szCs w:val="28"/>
        </w:rPr>
        <w:t xml:space="preserve"> атмосфера</w:t>
      </w:r>
      <w:r>
        <w:rPr>
          <w:rFonts w:ascii="Times New Roman" w:eastAsia="Times New Roman" w:hAnsi="Times New Roman" w:cs="Times New Roman"/>
          <w:sz w:val="28"/>
          <w:szCs w:val="28"/>
          <w:lang w:val="uk-UA"/>
        </w:rPr>
        <w:t>;</w:t>
      </w:r>
    </w:p>
    <w:p w:rsidR="002D1DEF" w:rsidRPr="009E005F" w:rsidRDefault="002D1DEF" w:rsidP="002D1DEF">
      <w:pPr>
        <w:pStyle w:val="a3"/>
        <w:numPr>
          <w:ilvl w:val="0"/>
          <w:numId w:val="42"/>
        </w:numPr>
        <w:spacing w:after="16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об’єднання усіх учасників процесу однією метою направленою на здобуття дітьми якісної дошкільної освіти</w:t>
      </w:r>
    </w:p>
    <w:p w:rsidR="002D1DEF" w:rsidRPr="00360B9B" w:rsidRDefault="002D1DEF" w:rsidP="002D1DEF">
      <w:pPr>
        <w:pStyle w:val="a3"/>
        <w:numPr>
          <w:ilvl w:val="0"/>
          <w:numId w:val="42"/>
        </w:numPr>
        <w:spacing w:line="276" w:lineRule="auto"/>
        <w:jc w:val="both"/>
        <w:rPr>
          <w:rFonts w:ascii="Times New Roman" w:eastAsia="Times New Roman" w:hAnsi="Times New Roman" w:cs="Times New Roman"/>
          <w:sz w:val="28"/>
          <w:szCs w:val="28"/>
          <w:lang w:val="uk-UA"/>
        </w:rPr>
      </w:pPr>
      <w:r w:rsidRPr="00360B9B">
        <w:rPr>
          <w:rFonts w:ascii="Times New Roman" w:eastAsia="Times New Roman" w:hAnsi="Times New Roman" w:cs="Times New Roman"/>
          <w:sz w:val="28"/>
          <w:szCs w:val="28"/>
          <w:lang w:val="uk-UA"/>
        </w:rPr>
        <w:t>узгодженість основних напрямів та пріоритетів розвитку освітньої системи закладу з пріоритетами розвитку освіти на державному, регіональному та міському рівні.</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Реалізацію Базового компонента освіти в усій багатоманітності варіативних освітніх програм педагогічний колектив здійс</w:t>
      </w:r>
      <w:r>
        <w:rPr>
          <w:rFonts w:ascii="Times New Roman" w:eastAsia="Times New Roman" w:hAnsi="Times New Roman" w:cs="Times New Roman"/>
          <w:sz w:val="28"/>
          <w:szCs w:val="28"/>
          <w:lang w:val="uk-UA"/>
        </w:rPr>
        <w:t xml:space="preserve">нює через впровадження освітніх  програм: Програми </w:t>
      </w:r>
      <w:r w:rsidRPr="003E3E04">
        <w:rPr>
          <w:rFonts w:ascii="Times New Roman" w:eastAsia="Times New Roman" w:hAnsi="Times New Roman" w:cs="Times New Roman"/>
          <w:sz w:val="28"/>
          <w:szCs w:val="28"/>
          <w:lang w:val="uk-UA"/>
        </w:rPr>
        <w:t xml:space="preserve"> для дітей від 2 до 7 років «Дитина»</w:t>
      </w:r>
      <w:r>
        <w:rPr>
          <w:rFonts w:ascii="Times New Roman" w:eastAsia="Times New Roman" w:hAnsi="Times New Roman" w:cs="Times New Roman"/>
          <w:sz w:val="28"/>
          <w:szCs w:val="28"/>
          <w:lang w:val="uk-UA"/>
        </w:rPr>
        <w:t xml:space="preserve"> та парціальних програм</w:t>
      </w:r>
      <w:r w:rsidRPr="003E3E04">
        <w:rPr>
          <w:rFonts w:ascii="Times New Roman" w:eastAsia="Times New Roman" w:hAnsi="Times New Roman" w:cs="Times New Roman"/>
          <w:sz w:val="28"/>
          <w:szCs w:val="28"/>
          <w:lang w:val="uk-UA"/>
        </w:rPr>
        <w:t>.</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 метою досягнення якісн</w:t>
      </w:r>
      <w:r w:rsidR="00FC594A">
        <w:rPr>
          <w:rFonts w:ascii="Times New Roman" w:eastAsia="Times New Roman" w:hAnsi="Times New Roman" w:cs="Times New Roman"/>
          <w:sz w:val="28"/>
          <w:szCs w:val="28"/>
          <w:lang w:val="uk-UA"/>
        </w:rPr>
        <w:t xml:space="preserve">ого результату освітньої роботи </w:t>
      </w:r>
      <w:r w:rsidR="00FC594A" w:rsidRPr="00D22DCB">
        <w:rPr>
          <w:rFonts w:ascii="Times New Roman" w:eastAsia="Times New Roman" w:hAnsi="Times New Roman" w:cs="Times New Roman"/>
          <w:sz w:val="28"/>
          <w:szCs w:val="28"/>
          <w:lang w:val="uk-UA"/>
        </w:rPr>
        <w:t>та</w:t>
      </w:r>
      <w:r w:rsidRPr="00D22DCB">
        <w:rPr>
          <w:rFonts w:ascii="Times New Roman" w:eastAsia="Times New Roman" w:hAnsi="Times New Roman" w:cs="Times New Roman"/>
          <w:sz w:val="28"/>
          <w:szCs w:val="28"/>
          <w:lang w:val="uk-UA"/>
        </w:rPr>
        <w:t xml:space="preserve"> забезпечення</w:t>
      </w:r>
      <w:r w:rsidRPr="003E3E04">
        <w:rPr>
          <w:rFonts w:ascii="Times New Roman" w:eastAsia="Times New Roman" w:hAnsi="Times New Roman" w:cs="Times New Roman"/>
          <w:sz w:val="28"/>
          <w:szCs w:val="28"/>
          <w:lang w:val="uk-UA"/>
        </w:rPr>
        <w:t xml:space="preserve"> виконання Державного стандарту дошкільної освіти</w:t>
      </w:r>
      <w:r w:rsidR="00FC594A">
        <w:rPr>
          <w:rFonts w:ascii="Times New Roman" w:eastAsia="Times New Roman" w:hAnsi="Times New Roman" w:cs="Times New Roman"/>
          <w:sz w:val="28"/>
          <w:szCs w:val="28"/>
          <w:lang w:val="uk-UA"/>
        </w:rPr>
        <w:t>,</w:t>
      </w:r>
      <w:r w:rsidRPr="003E3E04">
        <w:rPr>
          <w:rFonts w:ascii="Times New Roman" w:eastAsia="Times New Roman" w:hAnsi="Times New Roman" w:cs="Times New Roman"/>
          <w:sz w:val="28"/>
          <w:szCs w:val="28"/>
          <w:lang w:val="uk-UA"/>
        </w:rPr>
        <w:t xml:space="preserve"> яким в Україні є Базов</w:t>
      </w:r>
      <w:r w:rsidR="00FC594A">
        <w:rPr>
          <w:rFonts w:ascii="Times New Roman" w:eastAsia="Times New Roman" w:hAnsi="Times New Roman" w:cs="Times New Roman"/>
          <w:sz w:val="28"/>
          <w:szCs w:val="28"/>
          <w:lang w:val="uk-UA"/>
        </w:rPr>
        <w:t xml:space="preserve">ий компонент, </w:t>
      </w:r>
      <w:r w:rsidR="00FC594A" w:rsidRPr="00D22DCB">
        <w:rPr>
          <w:rFonts w:ascii="Times New Roman" w:eastAsia="Times New Roman" w:hAnsi="Times New Roman" w:cs="Times New Roman"/>
          <w:sz w:val="28"/>
          <w:szCs w:val="28"/>
          <w:lang w:val="uk-UA"/>
        </w:rPr>
        <w:t>методичним підрозділом</w:t>
      </w:r>
      <w:r w:rsidRPr="00D22DCB">
        <w:rPr>
          <w:rFonts w:ascii="Times New Roman" w:eastAsia="Times New Roman" w:hAnsi="Times New Roman" w:cs="Times New Roman"/>
          <w:sz w:val="28"/>
          <w:szCs w:val="28"/>
          <w:lang w:val="uk-UA"/>
        </w:rPr>
        <w:t xml:space="preserve"> ДНЗ №115</w:t>
      </w:r>
      <w:r w:rsidR="00FC594A" w:rsidRPr="00D22DCB">
        <w:rPr>
          <w:rFonts w:ascii="Times New Roman" w:eastAsia="Times New Roman" w:hAnsi="Times New Roman" w:cs="Times New Roman"/>
          <w:sz w:val="28"/>
          <w:szCs w:val="28"/>
          <w:lang w:val="uk-UA"/>
        </w:rPr>
        <w:t>,</w:t>
      </w:r>
      <w:r w:rsidRPr="00FC594A">
        <w:rPr>
          <w:rFonts w:ascii="Times New Roman" w:eastAsia="Times New Roman" w:hAnsi="Times New Roman" w:cs="Times New Roman"/>
          <w:color w:val="FF0000"/>
          <w:sz w:val="28"/>
          <w:szCs w:val="28"/>
          <w:lang w:val="uk-UA"/>
        </w:rPr>
        <w:t xml:space="preserve">  </w:t>
      </w:r>
      <w:r w:rsidRPr="003E3E04">
        <w:rPr>
          <w:rFonts w:ascii="Times New Roman" w:eastAsia="Times New Roman" w:hAnsi="Times New Roman" w:cs="Times New Roman"/>
          <w:sz w:val="28"/>
          <w:szCs w:val="28"/>
          <w:lang w:val="uk-UA"/>
        </w:rPr>
        <w:t>під керівництвом вихователя-методиста</w:t>
      </w:r>
      <w:r>
        <w:rPr>
          <w:rFonts w:ascii="Times New Roman" w:eastAsia="Times New Roman" w:hAnsi="Times New Roman" w:cs="Times New Roman"/>
          <w:sz w:val="28"/>
          <w:szCs w:val="28"/>
          <w:lang w:val="uk-UA"/>
        </w:rPr>
        <w:t xml:space="preserve"> Юзіної О.П.</w:t>
      </w:r>
      <w:r w:rsidRPr="003E3E04">
        <w:rPr>
          <w:rFonts w:ascii="Times New Roman" w:eastAsia="Times New Roman" w:hAnsi="Times New Roman" w:cs="Times New Roman"/>
          <w:sz w:val="28"/>
          <w:szCs w:val="28"/>
          <w:lang w:val="uk-UA"/>
        </w:rPr>
        <w:t>. було розроблено Освітню програму закладу, яка щорічно оновлюється відповідно до нових освітніх вимог та схвал</w:t>
      </w:r>
      <w:r>
        <w:rPr>
          <w:rFonts w:ascii="Times New Roman" w:eastAsia="Times New Roman" w:hAnsi="Times New Roman" w:cs="Times New Roman"/>
          <w:sz w:val="28"/>
          <w:szCs w:val="28"/>
          <w:lang w:val="uk-UA"/>
        </w:rPr>
        <w:t xml:space="preserve">юється педагогічною радою ДНЗ. </w:t>
      </w:r>
      <w:r w:rsidRPr="003E3E04">
        <w:rPr>
          <w:rFonts w:ascii="Times New Roman" w:eastAsia="Times New Roman" w:hAnsi="Times New Roman" w:cs="Times New Roman"/>
          <w:sz w:val="28"/>
          <w:szCs w:val="28"/>
          <w:lang w:val="uk-UA"/>
        </w:rPr>
        <w:t xml:space="preserve"> </w:t>
      </w:r>
    </w:p>
    <w:p w:rsidR="002D1DEF" w:rsidRPr="003E3E04" w:rsidRDefault="002D1DEF" w:rsidP="002D1DEF">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 ефективність виконання Програми свідчить зростання особистісних досягнень учасників освітнього процесу.</w:t>
      </w:r>
    </w:p>
    <w:p w:rsidR="00FC594A" w:rsidRDefault="002D1DEF" w:rsidP="00A34A84">
      <w:pPr>
        <w:spacing w:line="276" w:lineRule="auto"/>
        <w:ind w:firstLine="70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У період з 201</w:t>
      </w:r>
      <w:r>
        <w:rPr>
          <w:rFonts w:ascii="Times New Roman" w:eastAsia="Times New Roman" w:hAnsi="Times New Roman" w:cs="Times New Roman"/>
          <w:sz w:val="28"/>
          <w:szCs w:val="28"/>
          <w:lang w:val="uk-UA"/>
        </w:rPr>
        <w:t>8</w:t>
      </w:r>
      <w:r w:rsidRPr="003E3E04">
        <w:rPr>
          <w:rFonts w:ascii="Times New Roman" w:eastAsia="Times New Roman" w:hAnsi="Times New Roman" w:cs="Times New Roman"/>
          <w:sz w:val="28"/>
          <w:szCs w:val="28"/>
          <w:lang w:val="uk-UA"/>
        </w:rPr>
        <w:t xml:space="preserve"> по 2021 рік у </w:t>
      </w:r>
      <w:r>
        <w:rPr>
          <w:rFonts w:ascii="Times New Roman" w:eastAsia="Times New Roman" w:hAnsi="Times New Roman" w:cs="Times New Roman"/>
          <w:sz w:val="28"/>
          <w:szCs w:val="28"/>
          <w:lang w:val="uk-UA"/>
        </w:rPr>
        <w:t xml:space="preserve">ДНЗ </w:t>
      </w:r>
      <w:r w:rsidRPr="003E3E04">
        <w:rPr>
          <w:rFonts w:ascii="Times New Roman" w:eastAsia="Times New Roman" w:hAnsi="Times New Roman" w:cs="Times New Roman"/>
          <w:sz w:val="28"/>
          <w:szCs w:val="28"/>
          <w:lang w:val="uk-UA"/>
        </w:rPr>
        <w:t xml:space="preserve">відбувались зміни у якісному </w:t>
      </w:r>
      <w:r>
        <w:rPr>
          <w:rFonts w:ascii="Times New Roman" w:eastAsia="Times New Roman" w:hAnsi="Times New Roman" w:cs="Times New Roman"/>
          <w:sz w:val="28"/>
          <w:szCs w:val="28"/>
          <w:lang w:val="uk-UA"/>
        </w:rPr>
        <w:t xml:space="preserve">складі педагогічних працівників, про що свідчать </w:t>
      </w:r>
      <w:r w:rsidR="00A34A84">
        <w:rPr>
          <w:rFonts w:ascii="Times New Roman" w:eastAsia="Times New Roman" w:hAnsi="Times New Roman" w:cs="Times New Roman"/>
          <w:sz w:val="28"/>
          <w:szCs w:val="28"/>
          <w:lang w:val="uk-UA"/>
        </w:rPr>
        <w:t>результати атестації педагогів.</w:t>
      </w:r>
    </w:p>
    <w:p w:rsidR="00A34A84" w:rsidRPr="003E3E04" w:rsidRDefault="00A34A84" w:rsidP="00A34A84">
      <w:pPr>
        <w:spacing w:line="276" w:lineRule="auto"/>
        <w:ind w:firstLine="709"/>
        <w:jc w:val="both"/>
        <w:rPr>
          <w:rFonts w:ascii="Times New Roman" w:eastAsia="Times New Roman" w:hAnsi="Times New Roman" w:cs="Times New Roman"/>
          <w:sz w:val="28"/>
          <w:szCs w:val="28"/>
          <w:lang w:val="uk-UA"/>
        </w:rPr>
      </w:pPr>
    </w:p>
    <w:p w:rsidR="002D1DEF" w:rsidRPr="003E3E04" w:rsidRDefault="002D1DEF" w:rsidP="002D1DEF">
      <w:p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b/>
          <w:color w:val="000000"/>
          <w:sz w:val="28"/>
          <w:szCs w:val="28"/>
          <w:lang w:val="uk-UA"/>
        </w:rPr>
        <w:t>Висновок:</w:t>
      </w:r>
      <w:r w:rsidRPr="003E3E04">
        <w:rPr>
          <w:rFonts w:ascii="Times New Roman" w:eastAsia="Times New Roman" w:hAnsi="Times New Roman" w:cs="Times New Roman"/>
          <w:color w:val="000000"/>
          <w:sz w:val="28"/>
          <w:szCs w:val="28"/>
          <w:lang w:val="uk-UA"/>
        </w:rPr>
        <w:t xml:space="preserve"> кадрова політика здійснюється у відпов</w:t>
      </w:r>
      <w:r>
        <w:rPr>
          <w:rFonts w:ascii="Times New Roman" w:eastAsia="Times New Roman" w:hAnsi="Times New Roman" w:cs="Times New Roman"/>
          <w:color w:val="000000"/>
          <w:sz w:val="28"/>
          <w:szCs w:val="28"/>
          <w:lang w:val="uk-UA"/>
        </w:rPr>
        <w:t>ідності до нормативних потреб.</w:t>
      </w:r>
      <w:r w:rsidRPr="003E3E04">
        <w:rPr>
          <w:rFonts w:ascii="Times New Roman" w:eastAsia="Times New Roman" w:hAnsi="Times New Roman" w:cs="Times New Roman"/>
          <w:color w:val="000000"/>
          <w:sz w:val="28"/>
          <w:szCs w:val="28"/>
          <w:lang w:val="uk-UA"/>
        </w:rPr>
        <w:t xml:space="preserve"> </w:t>
      </w:r>
    </w:p>
    <w:p w:rsidR="002D1DEF"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 xml:space="preserve">Про результативність роботи усіх служб </w:t>
      </w:r>
      <w:r>
        <w:rPr>
          <w:rFonts w:ascii="Times New Roman" w:eastAsia="Times New Roman" w:hAnsi="Times New Roman" w:cs="Times New Roman"/>
          <w:color w:val="000000"/>
          <w:sz w:val="28"/>
          <w:szCs w:val="28"/>
          <w:lang w:val="uk-UA"/>
        </w:rPr>
        <w:t>ДНЗ</w:t>
      </w:r>
      <w:r w:rsidRPr="003E3E04">
        <w:rPr>
          <w:rFonts w:ascii="Times New Roman" w:eastAsia="Times New Roman" w:hAnsi="Times New Roman" w:cs="Times New Roman"/>
          <w:color w:val="000000"/>
          <w:sz w:val="28"/>
          <w:szCs w:val="28"/>
          <w:lang w:val="uk-UA"/>
        </w:rPr>
        <w:t xml:space="preserve"> свідчить участь колективу та окремих його пр</w:t>
      </w:r>
      <w:r>
        <w:rPr>
          <w:rFonts w:ascii="Times New Roman" w:eastAsia="Times New Roman" w:hAnsi="Times New Roman" w:cs="Times New Roman"/>
          <w:color w:val="000000"/>
          <w:sz w:val="28"/>
          <w:szCs w:val="28"/>
          <w:lang w:val="uk-UA"/>
        </w:rPr>
        <w:t>едставників у різних конкурсах:</w:t>
      </w:r>
    </w:p>
    <w:p w:rsidR="002D1DEF" w:rsidRPr="00DA2DEF" w:rsidRDefault="002D1DEF" w:rsidP="002D1DEF">
      <w:pPr>
        <w:pStyle w:val="a3"/>
        <w:numPr>
          <w:ilvl w:val="0"/>
          <w:numId w:val="43"/>
        </w:numPr>
        <w:shd w:val="clear" w:color="auto" w:fill="FFFFFF"/>
        <w:spacing w:before="100" w:beforeAutospacing="1" w:after="100" w:afterAutospacing="1"/>
        <w:contextualSpacing/>
        <w:jc w:val="both"/>
        <w:rPr>
          <w:rFonts w:ascii="Times New Roman" w:eastAsia="Times New Roman" w:hAnsi="Times New Roman" w:cs="Times New Roman"/>
          <w:color w:val="444444"/>
          <w:sz w:val="28"/>
          <w:szCs w:val="28"/>
          <w:lang w:val="uk-UA" w:eastAsia="uk-UA"/>
        </w:rPr>
      </w:pPr>
      <w:r w:rsidRPr="00DA2DEF">
        <w:rPr>
          <w:rFonts w:ascii="Times New Roman" w:eastAsia="Times New Roman" w:hAnsi="Times New Roman" w:cs="Times New Roman"/>
          <w:b/>
          <w:sz w:val="28"/>
          <w:szCs w:val="28"/>
          <w:u w:val="single"/>
          <w:lang w:val="uk-UA" w:eastAsia="uk-UA"/>
        </w:rPr>
        <w:t xml:space="preserve">2016 </w:t>
      </w:r>
      <w:r w:rsidRPr="00DA2DEF">
        <w:rPr>
          <w:rFonts w:ascii="Times New Roman" w:eastAsia="Times New Roman" w:hAnsi="Times New Roman" w:cs="Times New Roman"/>
          <w:b/>
          <w:color w:val="444444"/>
          <w:sz w:val="28"/>
          <w:szCs w:val="28"/>
          <w:u w:val="single"/>
          <w:lang w:val="uk-UA" w:eastAsia="uk-UA"/>
        </w:rPr>
        <w:t xml:space="preserve">- </w:t>
      </w:r>
      <w:r w:rsidRPr="00DA2DEF">
        <w:rPr>
          <w:rFonts w:ascii="Times New Roman" w:eastAsia="Times New Roman" w:hAnsi="Times New Roman" w:cs="Times New Roman"/>
          <w:b/>
          <w:sz w:val="28"/>
          <w:szCs w:val="28"/>
          <w:u w:val="single"/>
          <w:lang w:val="uk-UA" w:eastAsia="uk-UA"/>
        </w:rPr>
        <w:t>участь</w:t>
      </w:r>
      <w:r w:rsidRPr="00DA2DEF">
        <w:rPr>
          <w:rFonts w:ascii="Times New Roman" w:eastAsia="Times New Roman" w:hAnsi="Times New Roman" w:cs="Times New Roman"/>
          <w:sz w:val="28"/>
          <w:szCs w:val="28"/>
          <w:lang w:val="uk-UA" w:eastAsia="uk-UA"/>
        </w:rPr>
        <w:t xml:space="preserve"> загальноміському конкурсі на отримання грантів Київського міського голови за напрямом</w:t>
      </w:r>
      <w:hyperlink r:id="rId9" w:history="1">
        <w:r w:rsidRPr="00DA2DEF">
          <w:rPr>
            <w:rFonts w:ascii="Times New Roman" w:eastAsia="Times New Roman" w:hAnsi="Times New Roman" w:cs="Times New Roman"/>
            <w:b/>
            <w:bCs/>
            <w:sz w:val="28"/>
            <w:szCs w:val="28"/>
            <w:lang w:val="uk-UA" w:eastAsia="uk-UA"/>
          </w:rPr>
          <w:t> «Здорова дитина»</w:t>
        </w:r>
        <w:r w:rsidRPr="00DA2DEF">
          <w:rPr>
            <w:rFonts w:ascii="Times New Roman" w:eastAsia="Times New Roman" w:hAnsi="Times New Roman" w:cs="Times New Roman"/>
            <w:sz w:val="28"/>
            <w:szCs w:val="28"/>
            <w:lang w:val="uk-UA" w:eastAsia="uk-UA"/>
          </w:rPr>
          <w:t>. </w:t>
        </w:r>
      </w:hyperlink>
    </w:p>
    <w:p w:rsidR="002D1DEF" w:rsidRPr="00DA2DEF" w:rsidRDefault="002D1DEF" w:rsidP="002D1DEF">
      <w:pPr>
        <w:pStyle w:val="a3"/>
        <w:numPr>
          <w:ilvl w:val="0"/>
          <w:numId w:val="43"/>
        </w:numPr>
        <w:shd w:val="clear" w:color="auto" w:fill="FFFFFF"/>
        <w:spacing w:before="100" w:beforeAutospacing="1" w:after="100" w:afterAutospacing="1"/>
        <w:contextualSpacing/>
        <w:rPr>
          <w:rFonts w:ascii="Times New Roman" w:eastAsiaTheme="minorEastAsia" w:hAnsi="Times New Roman" w:cs="Times New Roman"/>
          <w:sz w:val="28"/>
          <w:szCs w:val="28"/>
          <w:lang w:val="uk-UA"/>
        </w:rPr>
      </w:pPr>
      <w:r w:rsidRPr="00DA2DEF">
        <w:rPr>
          <w:rFonts w:ascii="Times New Roman" w:eastAsiaTheme="minorEastAsia" w:hAnsi="Times New Roman" w:cs="Times New Roman"/>
          <w:b/>
          <w:sz w:val="28"/>
          <w:szCs w:val="28"/>
          <w:u w:val="single"/>
          <w:lang w:val="uk-UA"/>
        </w:rPr>
        <w:t xml:space="preserve">2016 </w:t>
      </w:r>
      <w:r w:rsidRPr="00DA2DEF">
        <w:rPr>
          <w:rFonts w:ascii="Times New Roman" w:eastAsiaTheme="minorEastAsia" w:hAnsi="Times New Roman" w:cs="Times New Roman"/>
          <w:sz w:val="28"/>
          <w:szCs w:val="28"/>
          <w:u w:val="single"/>
          <w:lang w:val="uk-UA"/>
        </w:rPr>
        <w:t xml:space="preserve">– </w:t>
      </w:r>
      <w:r w:rsidRPr="00DA2DEF">
        <w:rPr>
          <w:rFonts w:ascii="Times New Roman" w:eastAsiaTheme="minorEastAsia" w:hAnsi="Times New Roman" w:cs="Times New Roman"/>
          <w:b/>
          <w:sz w:val="28"/>
          <w:szCs w:val="28"/>
          <w:u w:val="single"/>
          <w:lang w:val="uk-UA"/>
        </w:rPr>
        <w:t>1  місце</w:t>
      </w:r>
      <w:r w:rsidRPr="00DA2DEF">
        <w:rPr>
          <w:rFonts w:ascii="Times New Roman" w:eastAsiaTheme="minorEastAsia" w:hAnsi="Times New Roman" w:cs="Times New Roman"/>
          <w:sz w:val="28"/>
          <w:szCs w:val="28"/>
          <w:lang w:val="uk-UA"/>
        </w:rPr>
        <w:t xml:space="preserve"> за підсумками </w:t>
      </w:r>
      <w:r w:rsidRPr="00DA2DEF">
        <w:rPr>
          <w:rFonts w:ascii="Times New Roman" w:eastAsiaTheme="minorEastAsia" w:hAnsi="Times New Roman" w:cs="Times New Roman"/>
          <w:b/>
          <w:sz w:val="28"/>
          <w:szCs w:val="28"/>
          <w:lang w:val="uk-UA"/>
        </w:rPr>
        <w:t>Педагогічної панорами» форми роботи  з дітьми дошкільного віку з використанням ІКТ</w:t>
      </w:r>
      <w:r w:rsidRPr="00DA2DEF">
        <w:rPr>
          <w:rFonts w:ascii="Times New Roman" w:eastAsiaTheme="minorEastAsia" w:hAnsi="Times New Roman" w:cs="Times New Roman"/>
          <w:sz w:val="28"/>
          <w:szCs w:val="28"/>
          <w:lang w:val="uk-UA"/>
        </w:rPr>
        <w:t xml:space="preserve"> (інформаційно комунікаційних технологій) в номінації «Музичний калейдоскоп».</w:t>
      </w:r>
    </w:p>
    <w:p w:rsidR="002D1DEF" w:rsidRPr="00DA2DEF" w:rsidRDefault="002D1DEF" w:rsidP="002D1DEF">
      <w:pPr>
        <w:pStyle w:val="a3"/>
        <w:numPr>
          <w:ilvl w:val="0"/>
          <w:numId w:val="43"/>
        </w:numPr>
        <w:shd w:val="clear" w:color="auto" w:fill="FFFFFF"/>
        <w:spacing w:before="100" w:beforeAutospacing="1" w:after="100" w:afterAutospacing="1"/>
        <w:contextualSpacing/>
        <w:rPr>
          <w:rFonts w:ascii="Times New Roman" w:eastAsiaTheme="minorEastAsia" w:hAnsi="Times New Roman" w:cs="Times New Roman"/>
          <w:sz w:val="28"/>
          <w:szCs w:val="28"/>
          <w:lang w:val="uk-UA"/>
        </w:rPr>
      </w:pPr>
      <w:r w:rsidRPr="00DA2DEF">
        <w:rPr>
          <w:rFonts w:ascii="Times New Roman" w:eastAsia="Times New Roman" w:hAnsi="Times New Roman" w:cs="Times New Roman"/>
          <w:b/>
          <w:color w:val="444444"/>
          <w:sz w:val="28"/>
          <w:szCs w:val="28"/>
          <w:u w:val="single"/>
          <w:lang w:val="uk-UA" w:eastAsia="uk-UA"/>
        </w:rPr>
        <w:t xml:space="preserve">2017 </w:t>
      </w:r>
      <w:r w:rsidRPr="00DA2DEF">
        <w:rPr>
          <w:rFonts w:ascii="Times New Roman" w:eastAsia="Times New Roman" w:hAnsi="Times New Roman" w:cs="Times New Roman"/>
          <w:b/>
          <w:sz w:val="28"/>
          <w:szCs w:val="28"/>
          <w:u w:val="single"/>
          <w:lang w:val="uk-UA" w:eastAsia="uk-UA"/>
        </w:rPr>
        <w:t>- участь</w:t>
      </w:r>
      <w:r w:rsidRPr="00DA2DEF">
        <w:rPr>
          <w:rFonts w:ascii="Times New Roman" w:eastAsia="Times New Roman" w:hAnsi="Times New Roman" w:cs="Times New Roman"/>
          <w:sz w:val="28"/>
          <w:szCs w:val="28"/>
          <w:lang w:val="uk-UA" w:eastAsia="uk-UA"/>
        </w:rPr>
        <w:t xml:space="preserve"> у загальноміському конкурсі на отримання грантів Київського міського голови за напрямом </w:t>
      </w:r>
      <w:hyperlink r:id="rId10" w:history="1">
        <w:r w:rsidRPr="00DA2DEF">
          <w:rPr>
            <w:rFonts w:ascii="Times New Roman" w:eastAsia="Times New Roman" w:hAnsi="Times New Roman" w:cs="Times New Roman"/>
            <w:bCs/>
            <w:sz w:val="28"/>
            <w:szCs w:val="28"/>
            <w:lang w:val="uk-UA" w:eastAsia="uk-UA"/>
          </w:rPr>
          <w:t>«Здорова дитина»</w:t>
        </w:r>
        <w:r w:rsidRPr="00DA2DEF">
          <w:rPr>
            <w:rFonts w:ascii="Times New Roman" w:eastAsia="Times New Roman" w:hAnsi="Times New Roman" w:cs="Times New Roman"/>
            <w:sz w:val="28"/>
            <w:szCs w:val="28"/>
            <w:lang w:val="uk-UA" w:eastAsia="uk-UA"/>
          </w:rPr>
          <w:t xml:space="preserve"> з </w:t>
        </w:r>
        <w:r w:rsidRPr="00DA2DEF">
          <w:rPr>
            <w:rFonts w:ascii="Times New Roman" w:eastAsia="Times New Roman" w:hAnsi="Times New Roman" w:cs="Times New Roman"/>
            <w:b/>
            <w:sz w:val="28"/>
            <w:szCs w:val="28"/>
            <w:lang w:val="uk-UA" w:eastAsia="uk-UA"/>
          </w:rPr>
          <w:t>проектом </w:t>
        </w:r>
        <w:r w:rsidRPr="00DA2DEF">
          <w:rPr>
            <w:rFonts w:ascii="Times New Roman" w:eastAsia="Times New Roman" w:hAnsi="Times New Roman" w:cs="Times New Roman"/>
            <w:b/>
            <w:bCs/>
            <w:sz w:val="28"/>
            <w:szCs w:val="28"/>
            <w:lang w:val="uk-UA" w:eastAsia="uk-UA"/>
          </w:rPr>
          <w:t>«Будемо здорові»</w:t>
        </w:r>
        <w:r w:rsidRPr="00DA2DEF">
          <w:rPr>
            <w:rFonts w:ascii="Times New Roman" w:eastAsia="Times New Roman" w:hAnsi="Times New Roman" w:cs="Times New Roman"/>
            <w:b/>
            <w:sz w:val="28"/>
            <w:szCs w:val="28"/>
            <w:lang w:val="uk-UA" w:eastAsia="uk-UA"/>
          </w:rPr>
          <w:t> </w:t>
        </w:r>
      </w:hyperlink>
      <w:r w:rsidRPr="00DA2DEF">
        <w:rPr>
          <w:rFonts w:ascii="Times New Roman" w:eastAsia="Times New Roman" w:hAnsi="Times New Roman" w:cs="Times New Roman"/>
          <w:sz w:val="28"/>
          <w:szCs w:val="28"/>
          <w:lang w:val="uk-UA" w:eastAsia="uk-UA"/>
        </w:rPr>
        <w:t xml:space="preserve"> (проект відібрано для участі у півфіналі)</w:t>
      </w:r>
    </w:p>
    <w:p w:rsidR="002D1DEF" w:rsidRPr="00DA2DEF" w:rsidRDefault="002D1DEF" w:rsidP="002D1DEF">
      <w:pPr>
        <w:pStyle w:val="a3"/>
        <w:numPr>
          <w:ilvl w:val="0"/>
          <w:numId w:val="43"/>
        </w:numPr>
        <w:spacing w:line="276" w:lineRule="auto"/>
        <w:contextualSpacing/>
        <w:rPr>
          <w:rFonts w:ascii="Times New Roman" w:eastAsiaTheme="minorEastAsia" w:hAnsi="Times New Roman" w:cs="Times New Roman"/>
          <w:sz w:val="28"/>
          <w:szCs w:val="28"/>
          <w:lang w:val="uk-UA"/>
        </w:rPr>
      </w:pPr>
      <w:r w:rsidRPr="00DA2DEF">
        <w:rPr>
          <w:rFonts w:ascii="Times New Roman" w:eastAsiaTheme="minorEastAsia" w:hAnsi="Times New Roman" w:cs="Times New Roman"/>
          <w:b/>
          <w:sz w:val="28"/>
          <w:szCs w:val="28"/>
          <w:u w:val="single"/>
          <w:lang w:val="uk-UA"/>
        </w:rPr>
        <w:t>2017- 1 місце</w:t>
      </w:r>
      <w:r w:rsidRPr="00DA2DEF">
        <w:rPr>
          <w:rFonts w:ascii="Times New Roman" w:eastAsiaTheme="minorEastAsia" w:hAnsi="Times New Roman" w:cs="Times New Roman"/>
          <w:sz w:val="28"/>
          <w:szCs w:val="28"/>
          <w:lang w:val="uk-UA"/>
        </w:rPr>
        <w:t xml:space="preserve">  у дитячих спортивних змаганнях серед команд ЗДО Оболонського району </w:t>
      </w:r>
      <w:r w:rsidRPr="00DA2DEF">
        <w:rPr>
          <w:rFonts w:ascii="Times New Roman" w:eastAsiaTheme="minorEastAsia" w:hAnsi="Times New Roman" w:cs="Times New Roman"/>
          <w:b/>
          <w:sz w:val="28"/>
          <w:szCs w:val="28"/>
          <w:lang w:val="uk-UA"/>
        </w:rPr>
        <w:t>« Ми- Чемпіони»</w:t>
      </w:r>
    </w:p>
    <w:p w:rsidR="002D1DEF" w:rsidRPr="00DA2DEF" w:rsidRDefault="002D1DEF" w:rsidP="002D1DEF">
      <w:pPr>
        <w:pStyle w:val="a3"/>
        <w:numPr>
          <w:ilvl w:val="0"/>
          <w:numId w:val="43"/>
        </w:numPr>
        <w:spacing w:after="200" w:line="276" w:lineRule="auto"/>
        <w:contextualSpacing/>
        <w:rPr>
          <w:rFonts w:ascii="Times New Roman" w:eastAsiaTheme="minorEastAsia" w:hAnsi="Times New Roman" w:cs="Times New Roman"/>
          <w:sz w:val="28"/>
          <w:szCs w:val="28"/>
          <w:lang w:val="uk-UA"/>
        </w:rPr>
      </w:pPr>
      <w:r w:rsidRPr="00DA2DEF">
        <w:rPr>
          <w:rFonts w:ascii="Times New Roman" w:eastAsiaTheme="minorEastAsia" w:hAnsi="Times New Roman" w:cs="Times New Roman"/>
          <w:b/>
          <w:sz w:val="28"/>
          <w:szCs w:val="28"/>
          <w:u w:val="single"/>
          <w:lang w:val="uk-UA"/>
        </w:rPr>
        <w:t>2017 – 2 місце</w:t>
      </w:r>
      <w:r w:rsidRPr="00DA2DEF">
        <w:rPr>
          <w:rFonts w:ascii="Times New Roman" w:eastAsiaTheme="minorEastAsia" w:hAnsi="Times New Roman" w:cs="Times New Roman"/>
          <w:sz w:val="28"/>
          <w:szCs w:val="28"/>
          <w:lang w:val="uk-UA"/>
        </w:rPr>
        <w:t xml:space="preserve"> в номінації </w:t>
      </w:r>
      <w:r w:rsidRPr="00DA2DEF">
        <w:rPr>
          <w:rFonts w:ascii="Times New Roman" w:eastAsiaTheme="minorEastAsia" w:hAnsi="Times New Roman" w:cs="Times New Roman"/>
          <w:b/>
          <w:sz w:val="28"/>
          <w:szCs w:val="28"/>
          <w:lang w:val="uk-UA"/>
        </w:rPr>
        <w:t>«Сонячне коло»</w:t>
      </w:r>
      <w:r w:rsidRPr="00DA2DEF">
        <w:rPr>
          <w:rFonts w:ascii="Times New Roman" w:eastAsiaTheme="minorEastAsia" w:hAnsi="Times New Roman" w:cs="Times New Roman"/>
          <w:sz w:val="28"/>
          <w:szCs w:val="28"/>
          <w:lang w:val="uk-UA"/>
        </w:rPr>
        <w:t xml:space="preserve"> Вернісажу педагогічних ідей з музично естетичного виховання дітей дошкільного віку «Музична скарбничка».</w:t>
      </w:r>
    </w:p>
    <w:p w:rsidR="002D1DEF" w:rsidRPr="00DA2DEF" w:rsidRDefault="002D1DEF" w:rsidP="002D1DEF">
      <w:pPr>
        <w:pStyle w:val="a3"/>
        <w:numPr>
          <w:ilvl w:val="0"/>
          <w:numId w:val="43"/>
        </w:numPr>
        <w:spacing w:before="100" w:beforeAutospacing="1" w:after="100" w:afterAutospacing="1"/>
        <w:contextualSpacing/>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lastRenderedPageBreak/>
        <w:t>2017 – участь</w:t>
      </w:r>
      <w:r w:rsidRPr="00DA2DEF">
        <w:rPr>
          <w:rFonts w:ascii="Times New Roman" w:eastAsia="Times New Roman" w:hAnsi="Times New Roman" w:cs="Times New Roman"/>
          <w:sz w:val="28"/>
          <w:szCs w:val="28"/>
          <w:lang w:val="uk-UA" w:eastAsia="uk-UA"/>
        </w:rPr>
        <w:t xml:space="preserve"> у  фотовиставці </w:t>
      </w:r>
      <w:r w:rsidRPr="00DA2DEF">
        <w:rPr>
          <w:rFonts w:ascii="Times New Roman" w:eastAsia="Times New Roman" w:hAnsi="Times New Roman" w:cs="Times New Roman"/>
          <w:bCs/>
          <w:sz w:val="28"/>
          <w:szCs w:val="28"/>
          <w:lang w:val="uk-UA" w:eastAsia="uk-UA"/>
        </w:rPr>
        <w:t>«Ярмарок дизайнерських ідей оформлення території дошкільного закладу»</w:t>
      </w:r>
      <w:r w:rsidRPr="00DA2DEF">
        <w:rPr>
          <w:rFonts w:ascii="Times New Roman" w:eastAsia="Times New Roman" w:hAnsi="Times New Roman" w:cs="Times New Roman"/>
          <w:b/>
          <w:bCs/>
          <w:sz w:val="28"/>
          <w:szCs w:val="28"/>
          <w:lang w:val="uk-UA" w:eastAsia="uk-UA"/>
        </w:rPr>
        <w:t> </w:t>
      </w:r>
      <w:r w:rsidRPr="00DA2DEF">
        <w:rPr>
          <w:rFonts w:ascii="Times New Roman" w:eastAsia="Times New Roman" w:hAnsi="Times New Roman" w:cs="Times New Roman"/>
          <w:sz w:val="28"/>
          <w:szCs w:val="28"/>
          <w:lang w:val="uk-UA" w:eastAsia="uk-UA"/>
        </w:rPr>
        <w:t>номінація</w:t>
      </w:r>
      <w:r w:rsidRPr="00DA2DEF">
        <w:rPr>
          <w:rFonts w:ascii="Times New Roman" w:eastAsia="Times New Roman" w:hAnsi="Times New Roman" w:cs="Times New Roman"/>
          <w:b/>
          <w:bCs/>
          <w:sz w:val="28"/>
          <w:szCs w:val="28"/>
          <w:lang w:val="uk-UA" w:eastAsia="uk-UA"/>
        </w:rPr>
        <w:t> «Групові майданчики</w:t>
      </w:r>
      <w:r w:rsidRPr="00DA2DEF">
        <w:rPr>
          <w:rFonts w:ascii="Times New Roman" w:eastAsia="Times New Roman" w:hAnsi="Times New Roman" w:cs="Times New Roman"/>
          <w:sz w:val="28"/>
          <w:szCs w:val="28"/>
          <w:lang w:val="uk-UA" w:eastAsia="uk-UA"/>
        </w:rPr>
        <w:t>. </w:t>
      </w:r>
      <w:r w:rsidRPr="00DA2DEF">
        <w:rPr>
          <w:rFonts w:ascii="Times New Roman" w:eastAsia="Times New Roman" w:hAnsi="Times New Roman" w:cs="Times New Roman"/>
          <w:b/>
          <w:bCs/>
          <w:sz w:val="28"/>
          <w:szCs w:val="28"/>
          <w:lang w:val="uk-UA" w:eastAsia="uk-UA"/>
        </w:rPr>
        <w:t>Завершена композиція».</w:t>
      </w:r>
      <w:r w:rsidRPr="00DA2DEF">
        <w:rPr>
          <w:rFonts w:ascii="Times New Roman" w:eastAsia="Times New Roman" w:hAnsi="Times New Roman" w:cs="Times New Roman"/>
          <w:sz w:val="28"/>
          <w:szCs w:val="28"/>
          <w:lang w:val="uk-UA" w:eastAsia="uk-UA"/>
        </w:rPr>
        <w:t> Департамент освіти і науки молоді та спорту.</w:t>
      </w:r>
    </w:p>
    <w:p w:rsidR="002D1DEF" w:rsidRPr="00DA2DEF" w:rsidRDefault="002D1DEF" w:rsidP="002D1DEF">
      <w:pPr>
        <w:pStyle w:val="a3"/>
        <w:numPr>
          <w:ilvl w:val="0"/>
          <w:numId w:val="43"/>
        </w:numPr>
        <w:spacing w:after="200" w:line="276" w:lineRule="auto"/>
        <w:contextualSpacing/>
        <w:rPr>
          <w:rFonts w:ascii="Times New Roman" w:eastAsiaTheme="minorEastAsia" w:hAnsi="Times New Roman" w:cs="Times New Roman"/>
          <w:sz w:val="28"/>
          <w:szCs w:val="28"/>
          <w:lang w:val="uk-UA"/>
        </w:rPr>
      </w:pPr>
      <w:r w:rsidRPr="00DA2DEF">
        <w:rPr>
          <w:rFonts w:ascii="Times New Roman" w:eastAsiaTheme="minorEastAsia" w:hAnsi="Times New Roman" w:cs="Times New Roman"/>
          <w:b/>
          <w:sz w:val="28"/>
          <w:szCs w:val="28"/>
          <w:u w:val="single"/>
          <w:lang w:val="uk-UA"/>
        </w:rPr>
        <w:t>2018 – 2 місце</w:t>
      </w:r>
      <w:r w:rsidRPr="00DA2DEF">
        <w:rPr>
          <w:rFonts w:ascii="Times New Roman" w:eastAsiaTheme="minorEastAsia" w:hAnsi="Times New Roman" w:cs="Times New Roman"/>
          <w:sz w:val="28"/>
          <w:szCs w:val="28"/>
          <w:lang w:val="uk-UA"/>
        </w:rPr>
        <w:t xml:space="preserve">  у дитячих спортивних змаганнях серед команд ЗДО Оболонського району </w:t>
      </w:r>
      <w:r w:rsidRPr="00DA2DEF">
        <w:rPr>
          <w:rFonts w:ascii="Times New Roman" w:eastAsiaTheme="minorEastAsia" w:hAnsi="Times New Roman" w:cs="Times New Roman"/>
          <w:b/>
          <w:sz w:val="28"/>
          <w:szCs w:val="28"/>
          <w:lang w:val="uk-UA"/>
        </w:rPr>
        <w:t>« Ми- Чемпіони».</w:t>
      </w:r>
    </w:p>
    <w:p w:rsidR="002D1DEF" w:rsidRPr="00DA2DEF" w:rsidRDefault="002D1DEF" w:rsidP="002D1DEF">
      <w:pPr>
        <w:pStyle w:val="a3"/>
        <w:numPr>
          <w:ilvl w:val="0"/>
          <w:numId w:val="43"/>
        </w:numPr>
        <w:spacing w:after="200" w:line="276" w:lineRule="auto"/>
        <w:contextualSpacing/>
        <w:rPr>
          <w:rFonts w:ascii="Times New Roman" w:eastAsiaTheme="minorEastAsia" w:hAnsi="Times New Roman" w:cs="Times New Roman"/>
          <w:b/>
          <w:sz w:val="28"/>
          <w:szCs w:val="28"/>
          <w:lang w:val="uk-UA"/>
        </w:rPr>
      </w:pPr>
      <w:r w:rsidRPr="00DA2DEF">
        <w:rPr>
          <w:rFonts w:ascii="Times New Roman" w:eastAsiaTheme="minorEastAsia" w:hAnsi="Times New Roman" w:cs="Times New Roman"/>
          <w:b/>
          <w:sz w:val="28"/>
          <w:szCs w:val="28"/>
          <w:u w:val="single"/>
          <w:lang w:val="uk-UA"/>
        </w:rPr>
        <w:t>Березень 2018</w:t>
      </w:r>
      <w:r w:rsidRPr="00DA2DEF">
        <w:rPr>
          <w:rFonts w:ascii="Times New Roman" w:eastAsiaTheme="minorEastAsia" w:hAnsi="Times New Roman" w:cs="Times New Roman"/>
          <w:sz w:val="28"/>
          <w:szCs w:val="28"/>
          <w:u w:val="single"/>
          <w:lang w:val="uk-UA"/>
        </w:rPr>
        <w:t xml:space="preserve"> </w:t>
      </w:r>
      <w:r w:rsidRPr="00DA2DEF">
        <w:rPr>
          <w:rFonts w:ascii="Times New Roman" w:eastAsiaTheme="minorEastAsia" w:hAnsi="Times New Roman" w:cs="Times New Roman"/>
          <w:b/>
          <w:sz w:val="28"/>
          <w:szCs w:val="28"/>
          <w:u w:val="single"/>
          <w:lang w:val="uk-UA"/>
        </w:rPr>
        <w:t>участь</w:t>
      </w:r>
      <w:r w:rsidRPr="00DA2DEF">
        <w:rPr>
          <w:rFonts w:ascii="Times New Roman" w:eastAsiaTheme="minorEastAsia" w:hAnsi="Times New Roman" w:cs="Times New Roman"/>
          <w:sz w:val="28"/>
          <w:szCs w:val="28"/>
          <w:lang w:val="uk-UA"/>
        </w:rPr>
        <w:t xml:space="preserve"> у ярмарку педагогічних ідей</w:t>
      </w:r>
      <w:r w:rsidRPr="00DA2DEF">
        <w:rPr>
          <w:rFonts w:ascii="Times New Roman" w:eastAsiaTheme="minorEastAsia" w:hAnsi="Times New Roman" w:cs="Times New Roman"/>
          <w:b/>
          <w:sz w:val="28"/>
          <w:szCs w:val="28"/>
          <w:lang w:val="uk-UA"/>
        </w:rPr>
        <w:t>: « Сучасне нетрадиційне обладнання для організації фізкультурно-оздоровчої роботи у закладі дошкільної освіти».</w:t>
      </w:r>
    </w:p>
    <w:p w:rsidR="002D1DEF" w:rsidRPr="00DA2DEF" w:rsidRDefault="002D1DEF" w:rsidP="002D1DEF">
      <w:pPr>
        <w:pStyle w:val="a3"/>
        <w:numPr>
          <w:ilvl w:val="0"/>
          <w:numId w:val="43"/>
        </w:numPr>
        <w:spacing w:before="100" w:beforeAutospacing="1" w:after="100" w:afterAutospacing="1"/>
        <w:contextualSpacing/>
        <w:jc w:val="both"/>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t>2019</w:t>
      </w:r>
      <w:r w:rsidRPr="00DA2DEF">
        <w:rPr>
          <w:rFonts w:ascii="Times New Roman" w:eastAsia="Times New Roman" w:hAnsi="Times New Roman" w:cs="Times New Roman"/>
          <w:b/>
          <w:color w:val="444444"/>
          <w:sz w:val="28"/>
          <w:szCs w:val="28"/>
          <w:u w:val="single"/>
          <w:lang w:val="uk-UA" w:eastAsia="uk-UA"/>
        </w:rPr>
        <w:t xml:space="preserve"> </w:t>
      </w:r>
      <w:r w:rsidRPr="00DA2DEF">
        <w:rPr>
          <w:rFonts w:ascii="Times New Roman" w:eastAsia="Times New Roman" w:hAnsi="Times New Roman" w:cs="Times New Roman"/>
          <w:b/>
          <w:sz w:val="28"/>
          <w:szCs w:val="28"/>
          <w:u w:val="single"/>
          <w:lang w:val="uk-UA" w:eastAsia="uk-UA"/>
        </w:rPr>
        <w:t>-  участь</w:t>
      </w:r>
      <w:r w:rsidRPr="00DA2DEF">
        <w:rPr>
          <w:rFonts w:ascii="Times New Roman" w:eastAsia="Times New Roman" w:hAnsi="Times New Roman" w:cs="Times New Roman"/>
          <w:sz w:val="28"/>
          <w:szCs w:val="28"/>
          <w:lang w:val="uk-UA" w:eastAsia="uk-UA"/>
        </w:rPr>
        <w:t xml:space="preserve"> у конкурсі журналу "Дошкільне виховання" </w:t>
      </w:r>
      <w:r w:rsidRPr="00DA2DEF">
        <w:rPr>
          <w:rFonts w:ascii="Times New Roman" w:eastAsia="Times New Roman" w:hAnsi="Times New Roman" w:cs="Times New Roman"/>
          <w:b/>
          <w:bCs/>
          <w:sz w:val="28"/>
          <w:szCs w:val="28"/>
          <w:lang w:val="uk-UA" w:eastAsia="uk-UA"/>
        </w:rPr>
        <w:t>"Нестандартне фізкультурне обладнання"</w:t>
      </w:r>
      <w:r w:rsidRPr="00DA2DEF">
        <w:rPr>
          <w:rFonts w:ascii="Times New Roman" w:eastAsia="Times New Roman" w:hAnsi="Times New Roman" w:cs="Times New Roman"/>
          <w:sz w:val="28"/>
          <w:szCs w:val="28"/>
          <w:lang w:val="uk-UA" w:eastAsia="uk-UA"/>
        </w:rPr>
        <w:t>  з публікацією матеріалів у журналі</w:t>
      </w:r>
    </w:p>
    <w:p w:rsidR="002D1DEF" w:rsidRPr="00DA2DEF" w:rsidRDefault="002D1DEF" w:rsidP="002D1DEF">
      <w:pPr>
        <w:pStyle w:val="a3"/>
        <w:numPr>
          <w:ilvl w:val="0"/>
          <w:numId w:val="43"/>
        </w:numPr>
        <w:spacing w:before="100" w:beforeAutospacing="1" w:after="100" w:afterAutospacing="1"/>
        <w:contextualSpacing/>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t>2019 -  участь у 9 -му</w:t>
      </w:r>
      <w:r w:rsidRPr="00DA2DEF">
        <w:rPr>
          <w:rFonts w:ascii="Times New Roman" w:eastAsia="Times New Roman" w:hAnsi="Times New Roman" w:cs="Times New Roman"/>
          <w:sz w:val="28"/>
          <w:szCs w:val="28"/>
          <w:lang w:val="uk-UA" w:eastAsia="uk-UA"/>
        </w:rPr>
        <w:t xml:space="preserve"> Всеукраїнському конкурсі на кращий веб-сайт закладу освіти.  </w:t>
      </w:r>
    </w:p>
    <w:p w:rsidR="002D1DEF" w:rsidRPr="00DA2DEF" w:rsidRDefault="002D1DEF" w:rsidP="002D1DEF">
      <w:pPr>
        <w:pStyle w:val="a3"/>
        <w:numPr>
          <w:ilvl w:val="0"/>
          <w:numId w:val="43"/>
        </w:numPr>
        <w:spacing w:before="100" w:beforeAutospacing="1" w:after="100" w:afterAutospacing="1"/>
        <w:contextualSpacing/>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t>2019 – участь у конкурсному</w:t>
      </w:r>
      <w:r w:rsidRPr="00DA2DEF">
        <w:rPr>
          <w:rFonts w:ascii="Times New Roman" w:eastAsia="Times New Roman" w:hAnsi="Times New Roman" w:cs="Times New Roman"/>
          <w:sz w:val="28"/>
          <w:szCs w:val="28"/>
          <w:lang w:val="uk-UA" w:eastAsia="uk-UA"/>
        </w:rPr>
        <w:t xml:space="preserve"> проекті на отримання гранту Київського міського голови у галузі освіти за напрямком «Новий освітній простір» - «STEM освіта – джерело знань».                                     </w:t>
      </w:r>
    </w:p>
    <w:p w:rsidR="002D1DEF" w:rsidRPr="00DA2DEF" w:rsidRDefault="002D1DEF" w:rsidP="002D1DEF">
      <w:pPr>
        <w:pStyle w:val="a3"/>
        <w:numPr>
          <w:ilvl w:val="0"/>
          <w:numId w:val="43"/>
        </w:numPr>
        <w:spacing w:after="200" w:line="276" w:lineRule="auto"/>
        <w:contextualSpacing/>
        <w:rPr>
          <w:rFonts w:ascii="Times New Roman" w:eastAsiaTheme="minorEastAsia" w:hAnsi="Times New Roman" w:cs="Times New Roman"/>
          <w:sz w:val="28"/>
          <w:szCs w:val="28"/>
          <w:lang w:val="uk-UA"/>
        </w:rPr>
      </w:pPr>
      <w:r w:rsidRPr="00DA2DEF">
        <w:rPr>
          <w:rFonts w:ascii="Times New Roman" w:eastAsiaTheme="minorEastAsia" w:hAnsi="Times New Roman" w:cs="Times New Roman"/>
          <w:b/>
          <w:sz w:val="28"/>
          <w:szCs w:val="28"/>
          <w:u w:val="single"/>
          <w:lang w:val="uk-UA"/>
        </w:rPr>
        <w:t>2019 - переможці</w:t>
      </w:r>
      <w:r w:rsidRPr="00DA2DEF">
        <w:rPr>
          <w:rFonts w:ascii="Times New Roman" w:eastAsiaTheme="minorEastAsia" w:hAnsi="Times New Roman" w:cs="Times New Roman"/>
          <w:sz w:val="28"/>
          <w:szCs w:val="28"/>
          <w:lang w:val="uk-UA"/>
        </w:rPr>
        <w:t xml:space="preserve"> в номінації </w:t>
      </w:r>
      <w:r w:rsidRPr="00DA2DEF">
        <w:rPr>
          <w:rFonts w:ascii="Times New Roman" w:eastAsiaTheme="minorEastAsia" w:hAnsi="Times New Roman" w:cs="Times New Roman"/>
          <w:b/>
          <w:sz w:val="28"/>
          <w:szCs w:val="28"/>
          <w:lang w:val="uk-UA"/>
        </w:rPr>
        <w:t>«Дитячий садок» Майбутнє сьогодні».</w:t>
      </w:r>
      <w:r w:rsidRPr="00DA2DEF">
        <w:rPr>
          <w:rFonts w:ascii="Times New Roman" w:eastAsiaTheme="minorEastAsia" w:hAnsi="Times New Roman" w:cs="Times New Roman"/>
          <w:sz w:val="28"/>
          <w:szCs w:val="28"/>
          <w:lang w:val="uk-UA"/>
        </w:rPr>
        <w:t xml:space="preserve"> Панорама проектів «Новий дитячий садок очима дітей, батьків та педагогів»</w:t>
      </w:r>
    </w:p>
    <w:p w:rsidR="002D1DEF" w:rsidRPr="00DA2DEF" w:rsidRDefault="002D1DEF" w:rsidP="002D1DEF">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color w:val="000000"/>
          <w:sz w:val="28"/>
          <w:szCs w:val="28"/>
          <w:lang w:val="uk-UA"/>
        </w:rPr>
      </w:pPr>
      <w:r w:rsidRPr="00DA2DEF">
        <w:rPr>
          <w:rFonts w:ascii="Times New Roman" w:eastAsiaTheme="minorEastAsia" w:hAnsi="Times New Roman" w:cs="Times New Roman"/>
          <w:b/>
          <w:sz w:val="28"/>
          <w:szCs w:val="28"/>
          <w:u w:val="single"/>
          <w:lang w:val="uk-UA"/>
        </w:rPr>
        <w:t xml:space="preserve">Квітень 2019  - </w:t>
      </w:r>
      <w:r w:rsidRPr="00DA2DEF">
        <w:rPr>
          <w:rFonts w:ascii="Times New Roman" w:eastAsia="Times New Roman" w:hAnsi="Times New Roman" w:cs="Times New Roman"/>
          <w:b/>
          <w:color w:val="000000"/>
          <w:sz w:val="28"/>
          <w:szCs w:val="28"/>
          <w:u w:val="single"/>
          <w:lang w:val="uk-UA"/>
        </w:rPr>
        <w:t>участь</w:t>
      </w:r>
      <w:r w:rsidRPr="00DA2DEF">
        <w:rPr>
          <w:rFonts w:ascii="Times New Roman" w:eastAsia="Times New Roman" w:hAnsi="Times New Roman" w:cs="Times New Roman"/>
          <w:color w:val="000000"/>
          <w:sz w:val="28"/>
          <w:szCs w:val="28"/>
          <w:lang w:val="uk-UA"/>
        </w:rPr>
        <w:t xml:space="preserve"> у конкурсі «Інновації в роботі вихователя - методист» журналу «Вихователь - методист дошкільного закладу» з конкурсною роботою:  </w:t>
      </w:r>
      <w:r w:rsidRPr="00DA2DEF">
        <w:rPr>
          <w:rFonts w:ascii="Times New Roman" w:eastAsia="Times New Roman" w:hAnsi="Times New Roman" w:cs="Times New Roman"/>
          <w:b/>
          <w:color w:val="000000"/>
          <w:sz w:val="28"/>
          <w:szCs w:val="28"/>
          <w:lang w:val="uk-UA"/>
        </w:rPr>
        <w:t>«Організація освітньої діяльності  в ДНЗ»</w:t>
      </w:r>
    </w:p>
    <w:p w:rsidR="002D1DEF" w:rsidRPr="00DA2DEF" w:rsidRDefault="002D1DEF" w:rsidP="002D1DEF">
      <w:pPr>
        <w:pStyle w:val="a3"/>
        <w:widowControl w:val="0"/>
        <w:numPr>
          <w:ilvl w:val="0"/>
          <w:numId w:val="43"/>
        </w:numPr>
        <w:shd w:val="clear" w:color="auto" w:fill="FFFFFF"/>
        <w:suppressAutoHyphens/>
        <w:spacing w:line="100" w:lineRule="atLeast"/>
        <w:contextualSpacing/>
        <w:rPr>
          <w:rFonts w:ascii="Times New Roman" w:eastAsia="Times New Roman" w:hAnsi="Times New Roman" w:cs="Times New Roman"/>
          <w:color w:val="000000"/>
          <w:kern w:val="1"/>
          <w:sz w:val="28"/>
          <w:szCs w:val="28"/>
          <w:lang w:val="uk-UA" w:eastAsia="fa-IR" w:bidi="fa-IR"/>
        </w:rPr>
      </w:pPr>
      <w:r w:rsidRPr="00DA2DEF">
        <w:rPr>
          <w:rFonts w:ascii="Times New Roman" w:eastAsia="Times New Roman" w:hAnsi="Times New Roman" w:cs="Times New Roman"/>
          <w:b/>
          <w:color w:val="000000"/>
          <w:kern w:val="1"/>
          <w:sz w:val="28"/>
          <w:szCs w:val="28"/>
          <w:u w:val="single"/>
          <w:lang w:val="uk-UA" w:eastAsia="fa-IR" w:bidi="fa-IR"/>
        </w:rPr>
        <w:t>Квітень 2021 -  участь</w:t>
      </w:r>
      <w:r w:rsidRPr="00DA2DEF">
        <w:rPr>
          <w:rFonts w:ascii="Times New Roman" w:eastAsia="Times New Roman" w:hAnsi="Times New Roman" w:cs="Times New Roman"/>
          <w:color w:val="000000"/>
          <w:kern w:val="1"/>
          <w:sz w:val="28"/>
          <w:szCs w:val="28"/>
          <w:lang w:val="uk-UA" w:eastAsia="fa-IR" w:bidi="fa-IR"/>
        </w:rPr>
        <w:t xml:space="preserve"> у конкурсах інтернет – порталу  рейтингу освітніх закладів України UKROSVSTA-RATING.COM :</w:t>
      </w:r>
    </w:p>
    <w:p w:rsidR="002D1DEF" w:rsidRPr="00DA2DEF" w:rsidRDefault="002D1DEF" w:rsidP="002D1DEF">
      <w:pPr>
        <w:pStyle w:val="a3"/>
        <w:widowControl w:val="0"/>
        <w:numPr>
          <w:ilvl w:val="0"/>
          <w:numId w:val="43"/>
        </w:numPr>
        <w:shd w:val="clear" w:color="auto" w:fill="FFFFFF"/>
        <w:suppressAutoHyphens/>
        <w:spacing w:line="100" w:lineRule="atLeast"/>
        <w:contextualSpacing/>
        <w:rPr>
          <w:rFonts w:ascii="Times New Roman" w:eastAsia="Times New Roman" w:hAnsi="Times New Roman" w:cs="Times New Roman"/>
          <w:color w:val="000000"/>
          <w:kern w:val="1"/>
          <w:sz w:val="28"/>
          <w:szCs w:val="28"/>
          <w:lang w:val="uk-UA" w:eastAsia="fa-IR" w:bidi="fa-IR"/>
        </w:rPr>
      </w:pPr>
      <w:r w:rsidRPr="00DA2DEF">
        <w:rPr>
          <w:rFonts w:ascii="Times New Roman" w:eastAsia="Times New Roman" w:hAnsi="Times New Roman" w:cs="Times New Roman"/>
          <w:b/>
          <w:color w:val="000000"/>
          <w:kern w:val="1"/>
          <w:sz w:val="28"/>
          <w:szCs w:val="28"/>
          <w:u w:val="single"/>
          <w:lang w:val="uk-UA" w:eastAsia="fa-IR" w:bidi="fa-IR"/>
        </w:rPr>
        <w:t>1 рейтингове місце</w:t>
      </w:r>
      <w:r w:rsidRPr="00DA2DEF">
        <w:rPr>
          <w:rFonts w:ascii="Times New Roman" w:eastAsia="Times New Roman" w:hAnsi="Times New Roman" w:cs="Times New Roman"/>
          <w:color w:val="000000"/>
          <w:kern w:val="1"/>
          <w:sz w:val="28"/>
          <w:szCs w:val="28"/>
          <w:lang w:val="uk-UA" w:eastAsia="fa-IR" w:bidi="fa-IR"/>
        </w:rPr>
        <w:t xml:space="preserve"> серед 100 кращих ЗДО України у загальному заліку лайт – конкурсів у трьох номінаціях : </w:t>
      </w:r>
    </w:p>
    <w:p w:rsidR="002D1DEF" w:rsidRPr="00DA2DEF" w:rsidRDefault="002D1DEF" w:rsidP="002D1DEF">
      <w:pPr>
        <w:widowControl w:val="0"/>
        <w:shd w:val="clear" w:color="auto" w:fill="FFFFFF"/>
        <w:suppressAutoHyphens/>
        <w:spacing w:line="100" w:lineRule="atLeast"/>
        <w:rPr>
          <w:rFonts w:ascii="Times New Roman" w:eastAsia="Times New Roman" w:hAnsi="Times New Roman" w:cs="Times New Roman"/>
          <w:b/>
          <w:color w:val="000000"/>
          <w:kern w:val="1"/>
          <w:sz w:val="28"/>
          <w:szCs w:val="28"/>
          <w:lang w:val="uk-UA" w:eastAsia="fa-IR" w:bidi="fa-IR"/>
        </w:rPr>
      </w:pPr>
      <w:r w:rsidRPr="00DA2DEF">
        <w:rPr>
          <w:rFonts w:ascii="Times New Roman" w:eastAsia="Times New Roman" w:hAnsi="Times New Roman" w:cs="Times New Roman"/>
          <w:color w:val="000000"/>
          <w:kern w:val="1"/>
          <w:sz w:val="28"/>
          <w:szCs w:val="28"/>
          <w:lang w:val="uk-UA" w:eastAsia="fa-IR" w:bidi="fa-IR"/>
        </w:rPr>
        <w:t xml:space="preserve">                       </w:t>
      </w:r>
      <w:r w:rsidRPr="00DA2DEF">
        <w:rPr>
          <w:rFonts w:ascii="Times New Roman" w:eastAsia="Times New Roman" w:hAnsi="Times New Roman" w:cs="Times New Roman"/>
          <w:b/>
          <w:color w:val="000000"/>
          <w:kern w:val="1"/>
          <w:sz w:val="28"/>
          <w:szCs w:val="28"/>
          <w:lang w:val="uk-UA" w:eastAsia="fa-IR" w:bidi="fa-IR"/>
        </w:rPr>
        <w:t>«Наш ЗДО найкращий»;</w:t>
      </w:r>
    </w:p>
    <w:p w:rsidR="002D1DEF" w:rsidRPr="00DA2DEF" w:rsidRDefault="002D1DEF" w:rsidP="002D1DEF">
      <w:pPr>
        <w:widowControl w:val="0"/>
        <w:shd w:val="clear" w:color="auto" w:fill="FFFFFF"/>
        <w:suppressAutoHyphens/>
        <w:spacing w:line="100" w:lineRule="atLeast"/>
        <w:rPr>
          <w:rFonts w:ascii="Times New Roman" w:eastAsia="Times New Roman" w:hAnsi="Times New Roman" w:cs="Times New Roman"/>
          <w:b/>
          <w:color w:val="000000"/>
          <w:kern w:val="1"/>
          <w:sz w:val="28"/>
          <w:szCs w:val="28"/>
          <w:lang w:val="uk-UA" w:eastAsia="fa-IR" w:bidi="fa-IR"/>
        </w:rPr>
      </w:pPr>
      <w:r w:rsidRPr="00DA2DEF">
        <w:rPr>
          <w:rFonts w:ascii="Times New Roman" w:eastAsia="Times New Roman" w:hAnsi="Times New Roman" w:cs="Times New Roman"/>
          <w:b/>
          <w:color w:val="000000"/>
          <w:kern w:val="1"/>
          <w:sz w:val="28"/>
          <w:szCs w:val="28"/>
          <w:lang w:val="uk-UA" w:eastAsia="fa-IR" w:bidi="fa-IR"/>
        </w:rPr>
        <w:t xml:space="preserve">                       «Мій улюблений дитячий садок»,</w:t>
      </w:r>
    </w:p>
    <w:p w:rsidR="002D1DEF" w:rsidRPr="00DA2DEF" w:rsidRDefault="002D1DEF" w:rsidP="002D1DEF">
      <w:pPr>
        <w:widowControl w:val="0"/>
        <w:shd w:val="clear" w:color="auto" w:fill="FFFFFF"/>
        <w:suppressAutoHyphens/>
        <w:spacing w:line="100" w:lineRule="atLeast"/>
        <w:rPr>
          <w:rFonts w:ascii="Times New Roman" w:eastAsia="Times New Roman" w:hAnsi="Times New Roman" w:cs="Times New Roman"/>
          <w:b/>
          <w:color w:val="000000"/>
          <w:kern w:val="1"/>
          <w:sz w:val="28"/>
          <w:szCs w:val="28"/>
          <w:lang w:val="uk-UA" w:eastAsia="fa-IR" w:bidi="fa-IR"/>
        </w:rPr>
      </w:pPr>
      <w:r w:rsidRPr="00DA2DEF">
        <w:rPr>
          <w:rFonts w:ascii="Times New Roman" w:eastAsia="Times New Roman" w:hAnsi="Times New Roman" w:cs="Times New Roman"/>
          <w:b/>
          <w:color w:val="000000"/>
          <w:kern w:val="1"/>
          <w:sz w:val="28"/>
          <w:szCs w:val="28"/>
          <w:lang w:val="uk-UA" w:eastAsia="fa-IR" w:bidi="fa-IR"/>
        </w:rPr>
        <w:t xml:space="preserve">                       «Краще оформлення території ЗДО». </w:t>
      </w:r>
    </w:p>
    <w:p w:rsidR="00BF7BCE" w:rsidRPr="00A34A84" w:rsidRDefault="002D1DEF" w:rsidP="00A34A84">
      <w:pPr>
        <w:pStyle w:val="a3"/>
        <w:widowControl w:val="0"/>
        <w:numPr>
          <w:ilvl w:val="0"/>
          <w:numId w:val="44"/>
        </w:numPr>
        <w:shd w:val="clear" w:color="auto" w:fill="FFFFFF"/>
        <w:suppressAutoHyphens/>
        <w:spacing w:line="100" w:lineRule="atLeast"/>
        <w:contextualSpacing/>
        <w:rPr>
          <w:rFonts w:ascii="Times New Roman" w:eastAsia="Times New Roman" w:hAnsi="Times New Roman" w:cs="Times New Roman"/>
          <w:b/>
          <w:color w:val="000000"/>
          <w:kern w:val="1"/>
          <w:sz w:val="28"/>
          <w:szCs w:val="28"/>
          <w:lang w:val="uk-UA" w:eastAsia="fa-IR" w:bidi="fa-IR"/>
        </w:rPr>
      </w:pPr>
      <w:r w:rsidRPr="00DA2DEF">
        <w:rPr>
          <w:rFonts w:ascii="Times New Roman" w:eastAsia="Times New Roman" w:hAnsi="Times New Roman" w:cs="Times New Roman"/>
          <w:b/>
          <w:color w:val="000000"/>
          <w:kern w:val="1"/>
          <w:sz w:val="28"/>
          <w:szCs w:val="28"/>
          <w:u w:val="single"/>
          <w:lang w:val="uk-UA" w:eastAsia="fa-IR" w:bidi="fa-IR"/>
        </w:rPr>
        <w:t xml:space="preserve">Травень 2021  участь </w:t>
      </w:r>
      <w:r w:rsidRPr="00DA2DEF">
        <w:rPr>
          <w:rFonts w:ascii="Times New Roman" w:eastAsia="Times New Roman" w:hAnsi="Times New Roman" w:cs="Times New Roman"/>
          <w:color w:val="000000"/>
          <w:kern w:val="1"/>
          <w:sz w:val="28"/>
          <w:szCs w:val="28"/>
          <w:lang w:val="uk-UA" w:eastAsia="fa-IR" w:bidi="fa-IR"/>
        </w:rPr>
        <w:t xml:space="preserve"> у Міжнародному конкурсі творчих робіт та навчально – методичних розробок вихователів  «Виховати людину» з розробкою </w:t>
      </w:r>
      <w:r w:rsidRPr="00DA2DEF">
        <w:rPr>
          <w:rFonts w:ascii="Times New Roman" w:eastAsia="Times New Roman" w:hAnsi="Times New Roman" w:cs="Times New Roman"/>
          <w:b/>
          <w:color w:val="000000"/>
          <w:kern w:val="1"/>
          <w:sz w:val="28"/>
          <w:szCs w:val="28"/>
          <w:lang w:val="uk-UA" w:eastAsia="fa-IR" w:bidi="fa-IR"/>
        </w:rPr>
        <w:t>«Збережемо дерево – дамо друге життя паперу»,</w:t>
      </w:r>
      <w:r w:rsidRPr="00DA2DEF">
        <w:rPr>
          <w:rFonts w:ascii="Times New Roman" w:eastAsia="Times New Roman" w:hAnsi="Times New Roman" w:cs="Times New Roman"/>
          <w:color w:val="000000"/>
          <w:kern w:val="1"/>
          <w:sz w:val="28"/>
          <w:szCs w:val="28"/>
          <w:lang w:val="uk-UA" w:eastAsia="fa-IR" w:bidi="fa-IR"/>
        </w:rPr>
        <w:t xml:space="preserve"> вихователь Смовж Т.А. яка отримала </w:t>
      </w:r>
      <w:r w:rsidRPr="00DA2DEF">
        <w:rPr>
          <w:rFonts w:ascii="Times New Roman" w:eastAsia="Times New Roman" w:hAnsi="Times New Roman" w:cs="Times New Roman"/>
          <w:b/>
          <w:color w:val="000000"/>
          <w:kern w:val="1"/>
          <w:sz w:val="28"/>
          <w:szCs w:val="28"/>
          <w:u w:val="single"/>
          <w:lang w:val="uk-UA" w:eastAsia="fa-IR" w:bidi="fa-IR"/>
        </w:rPr>
        <w:t>сертифікат</w:t>
      </w:r>
      <w:r w:rsidRPr="00DA2DEF">
        <w:rPr>
          <w:rFonts w:ascii="Times New Roman" w:eastAsia="Times New Roman" w:hAnsi="Times New Roman" w:cs="Times New Roman"/>
          <w:b/>
          <w:color w:val="000000"/>
          <w:kern w:val="1"/>
          <w:sz w:val="28"/>
          <w:szCs w:val="28"/>
          <w:lang w:val="uk-UA" w:eastAsia="fa-IR" w:bidi="fa-IR"/>
        </w:rPr>
        <w:t xml:space="preserve"> учасника конкурсу розробка якого ввійшла в збірку навчально – методичних розробок Міжнародного інноваційного центру «Perspektiva plus» м. Тепліце, Чехія.</w:t>
      </w:r>
    </w:p>
    <w:p w:rsidR="002D1DEF" w:rsidRPr="00DA2DEF" w:rsidRDefault="002D1DEF" w:rsidP="002D1DEF">
      <w:pPr>
        <w:spacing w:before="100" w:beforeAutospacing="1" w:after="100" w:afterAutospacing="1"/>
        <w:rPr>
          <w:rFonts w:ascii="Times New Roman" w:eastAsia="Times New Roman" w:hAnsi="Times New Roman" w:cs="Times New Roman"/>
          <w:b/>
          <w:bCs/>
          <w:sz w:val="28"/>
          <w:szCs w:val="28"/>
          <w:lang w:val="uk-UA" w:eastAsia="uk-UA"/>
        </w:rPr>
      </w:pPr>
      <w:r w:rsidRPr="00DA2DEF">
        <w:rPr>
          <w:rFonts w:ascii="Times New Roman" w:eastAsia="Times New Roman" w:hAnsi="Times New Roman" w:cs="Times New Roman"/>
          <w:b/>
          <w:color w:val="C00000"/>
          <w:sz w:val="28"/>
          <w:szCs w:val="28"/>
          <w:lang w:val="uk-UA" w:eastAsia="uk-UA"/>
        </w:rPr>
        <w:t>Освітні інновації, експериментальна діяльність у закладах дошкільної освіти:</w:t>
      </w:r>
      <w:r w:rsidRPr="00DA2DEF">
        <w:rPr>
          <w:rFonts w:ascii="Times New Roman" w:eastAsia="Times New Roman" w:hAnsi="Times New Roman" w:cs="Times New Roman"/>
          <w:sz w:val="28"/>
          <w:szCs w:val="28"/>
          <w:lang w:val="uk-UA" w:eastAsia="uk-UA"/>
        </w:rPr>
        <w:br/>
        <w:t xml:space="preserve">- </w:t>
      </w:r>
      <w:r w:rsidRPr="00DA2DEF">
        <w:rPr>
          <w:rFonts w:ascii="Times New Roman" w:eastAsia="Times New Roman" w:hAnsi="Times New Roman" w:cs="Times New Roman"/>
          <w:b/>
          <w:sz w:val="28"/>
          <w:szCs w:val="28"/>
          <w:u w:val="single"/>
          <w:lang w:val="uk-UA" w:eastAsia="uk-UA"/>
        </w:rPr>
        <w:t>у 2017році ДНЗ№115</w:t>
      </w:r>
      <w:r w:rsidRPr="00DA2DEF">
        <w:rPr>
          <w:rFonts w:ascii="Times New Roman" w:eastAsia="Times New Roman" w:hAnsi="Times New Roman" w:cs="Times New Roman"/>
          <w:sz w:val="28"/>
          <w:szCs w:val="28"/>
          <w:lang w:val="uk-UA" w:eastAsia="uk-UA"/>
        </w:rPr>
        <w:t xml:space="preserve"> залучено до інноваційної освітньої діяльності з впровадження медико-педагогічного проекту </w:t>
      </w:r>
      <w:r w:rsidRPr="00DA2DEF">
        <w:rPr>
          <w:rFonts w:ascii="Times New Roman" w:eastAsia="Times New Roman" w:hAnsi="Times New Roman" w:cs="Times New Roman"/>
          <w:b/>
          <w:bCs/>
          <w:sz w:val="28"/>
          <w:szCs w:val="28"/>
          <w:lang w:val="uk-UA" w:eastAsia="uk-UA"/>
        </w:rPr>
        <w:t>«Гармонія інтелекту та здоровʼя» ;</w:t>
      </w:r>
    </w:p>
    <w:p w:rsidR="002D1DEF" w:rsidRPr="00DA2DEF" w:rsidRDefault="002D1DEF" w:rsidP="002D1DEF">
      <w:pPr>
        <w:spacing w:before="100" w:beforeAutospacing="1" w:after="100" w:afterAutospacing="1"/>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t>-співпраця ДНЗ 115 з видавництвом «Генеза»</w:t>
      </w:r>
      <w:r w:rsidRPr="00DA2DEF">
        <w:rPr>
          <w:rFonts w:ascii="Times New Roman" w:eastAsia="Times New Roman" w:hAnsi="Times New Roman" w:cs="Times New Roman"/>
          <w:sz w:val="28"/>
          <w:szCs w:val="28"/>
          <w:lang w:val="uk-UA" w:eastAsia="uk-UA"/>
        </w:rPr>
        <w:t xml:space="preserve"> у галузі рецензування та апробації навчально – методичної літератури.</w:t>
      </w:r>
    </w:p>
    <w:p w:rsidR="002D1DEF" w:rsidRPr="00DA2DEF" w:rsidRDefault="002D1DEF" w:rsidP="002D1DEF">
      <w:pPr>
        <w:spacing w:before="100" w:beforeAutospacing="1" w:after="100" w:afterAutospacing="1"/>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t>- використання лепбуків у роботі з дітьми</w:t>
      </w:r>
      <w:r w:rsidRPr="00DA2DEF">
        <w:rPr>
          <w:rFonts w:ascii="Times New Roman" w:eastAsia="Times New Roman" w:hAnsi="Times New Roman" w:cs="Times New Roman"/>
          <w:sz w:val="28"/>
          <w:szCs w:val="28"/>
          <w:lang w:val="uk-UA" w:eastAsia="uk-UA"/>
        </w:rPr>
        <w:t xml:space="preserve"> дошкільного віку під час тематичних тижнів;</w:t>
      </w:r>
    </w:p>
    <w:p w:rsidR="002D1DEF" w:rsidRPr="00DA2DEF" w:rsidRDefault="002D1DEF" w:rsidP="002D1DEF">
      <w:pPr>
        <w:spacing w:before="100" w:beforeAutospacing="1" w:after="100" w:afterAutospacing="1"/>
        <w:rPr>
          <w:rFonts w:ascii="Times New Roman" w:eastAsia="Times New Roman" w:hAnsi="Times New Roman" w:cs="Times New Roman"/>
          <w:b/>
          <w:sz w:val="28"/>
          <w:szCs w:val="28"/>
          <w:u w:val="single"/>
          <w:lang w:val="uk-UA" w:eastAsia="uk-UA"/>
        </w:rPr>
      </w:pPr>
      <w:r w:rsidRPr="00DA2DEF">
        <w:rPr>
          <w:rFonts w:ascii="Times New Roman" w:eastAsia="Times New Roman" w:hAnsi="Times New Roman" w:cs="Times New Roman"/>
          <w:sz w:val="28"/>
          <w:szCs w:val="28"/>
          <w:lang w:val="uk-UA" w:eastAsia="uk-UA"/>
        </w:rPr>
        <w:t xml:space="preserve">- розробка та використання у роботі з батьками та дітьми </w:t>
      </w:r>
      <w:r w:rsidRPr="00DA2DEF">
        <w:rPr>
          <w:rFonts w:ascii="Times New Roman" w:eastAsia="Times New Roman" w:hAnsi="Times New Roman" w:cs="Times New Roman"/>
          <w:b/>
          <w:sz w:val="28"/>
          <w:szCs w:val="28"/>
          <w:u w:val="single"/>
          <w:lang w:val="uk-UA" w:eastAsia="uk-UA"/>
        </w:rPr>
        <w:t>«Інформативно – накопичувального борду»;</w:t>
      </w:r>
    </w:p>
    <w:p w:rsidR="00BF7BCE" w:rsidRPr="00DA2DEF" w:rsidRDefault="002D1DEF" w:rsidP="002D1DEF">
      <w:pPr>
        <w:spacing w:before="100" w:beforeAutospacing="1" w:after="100" w:afterAutospacing="1"/>
        <w:rPr>
          <w:rFonts w:ascii="Times New Roman" w:eastAsia="Times New Roman" w:hAnsi="Times New Roman" w:cs="Times New Roman"/>
          <w:sz w:val="28"/>
          <w:szCs w:val="28"/>
          <w:lang w:val="uk-UA" w:eastAsia="uk-UA"/>
        </w:rPr>
      </w:pPr>
      <w:r w:rsidRPr="00DA2DEF">
        <w:rPr>
          <w:rFonts w:ascii="Times New Roman" w:eastAsia="Times New Roman" w:hAnsi="Times New Roman" w:cs="Times New Roman"/>
          <w:b/>
          <w:sz w:val="28"/>
          <w:szCs w:val="28"/>
          <w:u w:val="single"/>
          <w:lang w:val="uk-UA" w:eastAsia="uk-UA"/>
        </w:rPr>
        <w:lastRenderedPageBreak/>
        <w:t xml:space="preserve">- освітній осередок, що включає в себе </w:t>
      </w:r>
      <w:r w:rsidRPr="00DA2DEF">
        <w:rPr>
          <w:rFonts w:ascii="Times New Roman" w:eastAsia="Times New Roman" w:hAnsi="Times New Roman" w:cs="Times New Roman"/>
          <w:sz w:val="28"/>
          <w:szCs w:val="28"/>
          <w:lang w:val="uk-UA" w:eastAsia="uk-UA"/>
        </w:rPr>
        <w:t>візуалізацію діяльності протягом дня</w:t>
      </w:r>
      <w:r w:rsidR="00A34A84">
        <w:rPr>
          <w:rFonts w:ascii="Times New Roman" w:eastAsia="Times New Roman" w:hAnsi="Times New Roman" w:cs="Times New Roman"/>
          <w:sz w:val="28"/>
          <w:szCs w:val="28"/>
          <w:lang w:val="uk-UA" w:eastAsia="uk-UA"/>
        </w:rPr>
        <w:t>: тема, розклад дня, рефлексія.</w:t>
      </w:r>
    </w:p>
    <w:p w:rsidR="002D1DEF" w:rsidRPr="00DA2DEF" w:rsidRDefault="002D1DEF" w:rsidP="00D22DCB">
      <w:pPr>
        <w:spacing w:line="276" w:lineRule="auto"/>
        <w:ind w:firstLine="709"/>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Педагогічни</w:t>
      </w:r>
      <w:r w:rsidR="00731431" w:rsidRPr="00DA2DEF">
        <w:rPr>
          <w:rFonts w:ascii="Times New Roman" w:eastAsia="Times New Roman" w:hAnsi="Times New Roman" w:cs="Times New Roman"/>
          <w:color w:val="000000"/>
          <w:sz w:val="28"/>
          <w:szCs w:val="28"/>
          <w:lang w:val="uk-UA"/>
        </w:rPr>
        <w:t xml:space="preserve">й колектив закладу, </w:t>
      </w:r>
      <w:r w:rsidRPr="00DA2DEF">
        <w:rPr>
          <w:rFonts w:ascii="Times New Roman" w:eastAsia="Times New Roman" w:hAnsi="Times New Roman" w:cs="Times New Roman"/>
          <w:color w:val="000000"/>
          <w:sz w:val="28"/>
          <w:szCs w:val="28"/>
          <w:lang w:val="uk-UA"/>
        </w:rPr>
        <w:t xml:space="preserve">  має власні авторські напрацювання, творчі знахідки, </w:t>
      </w:r>
      <w:r w:rsidR="00731431" w:rsidRPr="00DA2DEF">
        <w:rPr>
          <w:rFonts w:ascii="Times New Roman" w:eastAsia="Times New Roman" w:hAnsi="Times New Roman" w:cs="Times New Roman"/>
          <w:color w:val="000000"/>
          <w:sz w:val="28"/>
          <w:szCs w:val="28"/>
          <w:lang w:val="uk-UA"/>
        </w:rPr>
        <w:t xml:space="preserve"> </w:t>
      </w:r>
      <w:r w:rsidRPr="00DA2DEF">
        <w:rPr>
          <w:rFonts w:ascii="Times New Roman" w:eastAsia="Times New Roman" w:hAnsi="Times New Roman" w:cs="Times New Roman"/>
          <w:color w:val="000000"/>
          <w:sz w:val="28"/>
          <w:szCs w:val="28"/>
          <w:lang w:val="uk-UA"/>
        </w:rPr>
        <w:t xml:space="preserve">що </w:t>
      </w:r>
      <w:r w:rsidR="00731431" w:rsidRPr="00DA2DEF">
        <w:rPr>
          <w:rFonts w:ascii="Times New Roman" w:eastAsia="Times New Roman" w:hAnsi="Times New Roman" w:cs="Times New Roman"/>
          <w:color w:val="000000"/>
          <w:sz w:val="28"/>
          <w:szCs w:val="28"/>
          <w:lang w:val="uk-UA"/>
        </w:rPr>
        <w:t>не тільки позитивно впливає</w:t>
      </w:r>
      <w:r w:rsidRPr="00DA2DEF">
        <w:rPr>
          <w:rFonts w:ascii="Times New Roman" w:eastAsia="Times New Roman" w:hAnsi="Times New Roman" w:cs="Times New Roman"/>
          <w:color w:val="000000"/>
          <w:sz w:val="28"/>
          <w:szCs w:val="28"/>
          <w:lang w:val="uk-UA"/>
        </w:rPr>
        <w:t xml:space="preserve"> на ефективність ос</w:t>
      </w:r>
      <w:r w:rsidR="00731431" w:rsidRPr="00DA2DEF">
        <w:rPr>
          <w:rFonts w:ascii="Times New Roman" w:eastAsia="Times New Roman" w:hAnsi="Times New Roman" w:cs="Times New Roman"/>
          <w:color w:val="000000"/>
          <w:sz w:val="28"/>
          <w:szCs w:val="28"/>
          <w:lang w:val="uk-UA"/>
        </w:rPr>
        <w:t xml:space="preserve">вітнього процесу а і дає можливість поширити напрацьований досвід, який може бути використаний в роботі іншими. </w:t>
      </w:r>
      <w:r w:rsidRPr="00DA2DEF">
        <w:rPr>
          <w:rFonts w:ascii="Times New Roman" w:eastAsia="Times New Roman" w:hAnsi="Times New Roman" w:cs="Times New Roman"/>
          <w:color w:val="000000"/>
          <w:sz w:val="28"/>
          <w:szCs w:val="28"/>
          <w:lang w:val="uk-UA"/>
        </w:rPr>
        <w:t xml:space="preserve"> Всі матеріали </w:t>
      </w:r>
      <w:r w:rsidRPr="00DA2DEF">
        <w:rPr>
          <w:rFonts w:ascii="Times New Roman" w:eastAsia="Times New Roman" w:hAnsi="Times New Roman" w:cs="Times New Roman"/>
          <w:sz w:val="28"/>
          <w:szCs w:val="28"/>
          <w:lang w:val="uk-UA"/>
        </w:rPr>
        <w:t xml:space="preserve">розміщені </w:t>
      </w:r>
      <w:r w:rsidRPr="00DA2DEF">
        <w:rPr>
          <w:rFonts w:ascii="Times New Roman" w:eastAsia="Times New Roman" w:hAnsi="Times New Roman" w:cs="Times New Roman"/>
          <w:b/>
          <w:sz w:val="28"/>
          <w:szCs w:val="28"/>
          <w:lang w:val="uk-UA"/>
        </w:rPr>
        <w:t xml:space="preserve">на </w:t>
      </w:r>
      <w:r w:rsidR="00731431" w:rsidRPr="00DA2DEF">
        <w:rPr>
          <w:rFonts w:ascii="Times New Roman" w:eastAsia="Times New Roman" w:hAnsi="Times New Roman" w:cs="Times New Roman"/>
          <w:b/>
          <w:sz w:val="28"/>
          <w:szCs w:val="28"/>
          <w:lang w:val="uk-UA"/>
        </w:rPr>
        <w:t xml:space="preserve">власному </w:t>
      </w:r>
      <w:r w:rsidRPr="00DA2DEF">
        <w:rPr>
          <w:rFonts w:ascii="Times New Roman" w:eastAsia="Times New Roman" w:hAnsi="Times New Roman" w:cs="Times New Roman"/>
          <w:b/>
          <w:sz w:val="28"/>
          <w:szCs w:val="28"/>
          <w:lang w:val="uk-UA"/>
        </w:rPr>
        <w:t>YouTube каналі ДНЗ</w:t>
      </w:r>
      <w:r w:rsidR="00D22DCB" w:rsidRPr="00DA2DEF">
        <w:rPr>
          <w:rFonts w:ascii="Times New Roman" w:eastAsia="Times New Roman" w:hAnsi="Times New Roman" w:cs="Times New Roman"/>
          <w:sz w:val="28"/>
          <w:szCs w:val="28"/>
          <w:lang w:val="uk-UA"/>
        </w:rPr>
        <w:t>,</w:t>
      </w:r>
      <w:r w:rsidR="00D22DCB" w:rsidRPr="00DA2DEF">
        <w:rPr>
          <w:rFonts w:ascii="Times New Roman" w:eastAsia="Times New Roman" w:hAnsi="Times New Roman" w:cs="Times New Roman"/>
          <w:color w:val="000000"/>
          <w:sz w:val="28"/>
          <w:szCs w:val="28"/>
          <w:lang w:val="uk-UA"/>
        </w:rPr>
        <w:t xml:space="preserve"> які можна переглянути за посилання:  </w:t>
      </w:r>
      <w:hyperlink r:id="rId11" w:history="1">
        <w:r w:rsidR="00D22DCB" w:rsidRPr="00DA2DEF">
          <w:rPr>
            <w:rStyle w:val="a4"/>
            <w:rFonts w:ascii="Times New Roman" w:hAnsi="Times New Roman" w:cs="Times New Roman"/>
            <w:sz w:val="28"/>
            <w:szCs w:val="28"/>
            <w:lang w:val="uk-UA"/>
          </w:rPr>
          <w:t>https://www.youtube.com/@user-rb7px8tb6y/featured</w:t>
        </w:r>
      </w:hyperlink>
      <w:r w:rsidR="00D22DCB" w:rsidRPr="00DA2DEF">
        <w:rPr>
          <w:sz w:val="28"/>
          <w:szCs w:val="28"/>
          <w:lang w:val="uk-UA"/>
        </w:rPr>
        <w:t xml:space="preserve"> </w:t>
      </w:r>
      <w:r w:rsidR="00F643C3" w:rsidRPr="00DA2DEF">
        <w:rPr>
          <w:rFonts w:ascii="Times New Roman" w:eastAsia="Times New Roman" w:hAnsi="Times New Roman" w:cs="Times New Roman"/>
          <w:sz w:val="28"/>
          <w:szCs w:val="28"/>
          <w:lang w:val="uk-UA"/>
        </w:rPr>
        <w:t>, який має 1700 підписників,</w:t>
      </w:r>
      <w:r w:rsidR="00731431" w:rsidRPr="00DA2DEF">
        <w:rPr>
          <w:rFonts w:ascii="Times New Roman" w:eastAsia="Times New Roman" w:hAnsi="Times New Roman" w:cs="Times New Roman"/>
          <w:color w:val="000000"/>
          <w:sz w:val="28"/>
          <w:szCs w:val="28"/>
          <w:lang w:val="uk-UA"/>
        </w:rPr>
        <w:t xml:space="preserve"> </w:t>
      </w:r>
      <w:r w:rsidRPr="00DA2DEF">
        <w:rPr>
          <w:rFonts w:ascii="Times New Roman" w:eastAsia="Times New Roman" w:hAnsi="Times New Roman" w:cs="Times New Roman"/>
          <w:color w:val="000000"/>
          <w:sz w:val="28"/>
          <w:szCs w:val="28"/>
          <w:lang w:val="uk-UA"/>
        </w:rPr>
        <w:t>та в інших соціальних мережах.</w:t>
      </w:r>
    </w:p>
    <w:p w:rsidR="002D1DEF" w:rsidRPr="00DA2DEF" w:rsidRDefault="002D1DEF" w:rsidP="002D1DEF">
      <w:pPr>
        <w:widowControl w:val="0"/>
        <w:spacing w:line="276" w:lineRule="auto"/>
        <w:ind w:firstLine="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Методичний підрозділ</w:t>
      </w:r>
      <w:r w:rsidR="00731431" w:rsidRPr="00DA2DEF">
        <w:rPr>
          <w:rFonts w:ascii="Times New Roman" w:eastAsia="Times New Roman" w:hAnsi="Times New Roman" w:cs="Times New Roman"/>
          <w:sz w:val="28"/>
          <w:szCs w:val="28"/>
          <w:lang w:val="uk-UA"/>
        </w:rPr>
        <w:t xml:space="preserve"> спільно з творчою групою</w:t>
      </w:r>
      <w:r w:rsidRPr="00DA2DEF">
        <w:rPr>
          <w:rFonts w:ascii="Times New Roman" w:eastAsia="Times New Roman" w:hAnsi="Times New Roman" w:cs="Times New Roman"/>
          <w:sz w:val="28"/>
          <w:szCs w:val="28"/>
          <w:lang w:val="uk-UA"/>
        </w:rPr>
        <w:t xml:space="preserve">  закладу постійно ініціює та активує результативність впровадження інноваційних педагогічних технологій. Узагальнення матеріалів відбувається різними засобами:,  систематизація матеріалів з проблеми, над якими  працюють вихователі, створення методичних розробок та презентацій, узагальнення досвіду роботи, створення програм гурткової роботи.</w:t>
      </w:r>
    </w:p>
    <w:p w:rsidR="002D1DEF" w:rsidRPr="00DA2DEF" w:rsidRDefault="002D1DEF" w:rsidP="002D1DEF">
      <w:pPr>
        <w:keepNext/>
        <w:widowControl w:val="0"/>
        <w:shd w:val="clear" w:color="auto" w:fill="FFFFFF"/>
        <w:spacing w:line="276" w:lineRule="auto"/>
        <w:ind w:firstLine="709"/>
        <w:jc w:val="both"/>
        <w:rPr>
          <w:rFonts w:ascii="Times New Roman" w:eastAsia="Times New Roman" w:hAnsi="Times New Roman" w:cs="Times New Roman"/>
          <w:bCs/>
          <w:color w:val="0070C0"/>
          <w:kern w:val="32"/>
          <w:sz w:val="28"/>
          <w:szCs w:val="28"/>
          <w:shd w:val="clear" w:color="auto" w:fill="FFFFFF"/>
          <w:lang w:val="uk-UA" w:eastAsia="uk-UA"/>
        </w:rPr>
      </w:pPr>
    </w:p>
    <w:p w:rsidR="002D1DEF" w:rsidRPr="00DA2DEF" w:rsidRDefault="002D1DEF" w:rsidP="002D1DEF">
      <w:pPr>
        <w:spacing w:line="276" w:lineRule="auto"/>
        <w:ind w:firstLine="709"/>
        <w:jc w:val="both"/>
        <w:rPr>
          <w:rFonts w:ascii="Times New Roman" w:eastAsia="Times New Roman" w:hAnsi="Times New Roman" w:cs="Times New Roman"/>
          <w:b/>
          <w:color w:val="000000"/>
          <w:sz w:val="28"/>
          <w:szCs w:val="28"/>
          <w:lang w:val="uk-UA"/>
        </w:rPr>
      </w:pPr>
      <w:r w:rsidRPr="00DA2DEF">
        <w:rPr>
          <w:rFonts w:ascii="Times New Roman" w:eastAsia="Times New Roman" w:hAnsi="Times New Roman" w:cs="Times New Roman"/>
          <w:b/>
          <w:i/>
          <w:iCs/>
          <w:color w:val="000000"/>
          <w:sz w:val="28"/>
          <w:szCs w:val="28"/>
          <w:lang w:val="uk-UA"/>
        </w:rPr>
        <w:t>Аналіз виконання основних завда</w:t>
      </w:r>
      <w:r w:rsidR="00F643C3" w:rsidRPr="00DA2DEF">
        <w:rPr>
          <w:rFonts w:ascii="Times New Roman" w:eastAsia="Times New Roman" w:hAnsi="Times New Roman" w:cs="Times New Roman"/>
          <w:b/>
          <w:i/>
          <w:iCs/>
          <w:color w:val="000000"/>
          <w:sz w:val="28"/>
          <w:szCs w:val="28"/>
          <w:lang w:val="uk-UA"/>
        </w:rPr>
        <w:t>нь Програми розвитку ДНЗ на 2016</w:t>
      </w:r>
      <w:r w:rsidRPr="00DA2DEF">
        <w:rPr>
          <w:rFonts w:ascii="Times New Roman" w:eastAsia="Times New Roman" w:hAnsi="Times New Roman" w:cs="Times New Roman"/>
          <w:b/>
          <w:i/>
          <w:iCs/>
          <w:color w:val="000000"/>
          <w:sz w:val="28"/>
          <w:szCs w:val="28"/>
          <w:lang w:val="uk-UA"/>
        </w:rPr>
        <w:t>-2021 роки встановив, що у закладі відбулись певні позитивні зміни. А саме:</w:t>
      </w:r>
    </w:p>
    <w:p w:rsidR="002D1DEF" w:rsidRPr="00DA2DEF" w:rsidRDefault="002D1DEF" w:rsidP="002D1DEF">
      <w:pPr>
        <w:numPr>
          <w:ilvl w:val="0"/>
          <w:numId w:val="8"/>
        </w:numPr>
        <w:tabs>
          <w:tab w:val="clear" w:pos="720"/>
          <w:tab w:val="num" w:pos="567"/>
          <w:tab w:val="left" w:pos="851"/>
        </w:tabs>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Позитивна динаміка сформованості навичок соціально визнаної поведінки, вміння орієнтуватись у світі людських взаємин.</w:t>
      </w:r>
    </w:p>
    <w:p w:rsidR="002D1DEF" w:rsidRPr="00DA2DEF" w:rsidRDefault="002D1DEF" w:rsidP="002D1DEF">
      <w:pPr>
        <w:numPr>
          <w:ilvl w:val="0"/>
          <w:numId w:val="8"/>
        </w:numPr>
        <w:tabs>
          <w:tab w:val="clear" w:pos="720"/>
          <w:tab w:val="num" w:pos="567"/>
          <w:tab w:val="left" w:pos="851"/>
        </w:tabs>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Збереження і зміцнення здоров’я вихованців, підвищення якості та ефективності медико-психолого-педагогічної допомоги, забезпечення соціальної справедливості та прав дитини на охорону здоров’я реалізуються у повному обсязі.</w:t>
      </w:r>
    </w:p>
    <w:p w:rsidR="002D1DEF" w:rsidRPr="00DA2DEF" w:rsidRDefault="002D1DEF" w:rsidP="002D1DEF">
      <w:pPr>
        <w:numPr>
          <w:ilvl w:val="0"/>
          <w:numId w:val="8"/>
        </w:numPr>
        <w:tabs>
          <w:tab w:val="clear" w:pos="720"/>
          <w:tab w:val="num" w:pos="567"/>
          <w:tab w:val="left" w:pos="851"/>
        </w:tabs>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Підвищилась фахова та професійна компетентність педагогів, покращився їх якісний склад.</w:t>
      </w:r>
    </w:p>
    <w:p w:rsidR="002D1DEF" w:rsidRPr="00DA2DEF" w:rsidRDefault="002D1DEF" w:rsidP="002D1DEF">
      <w:pPr>
        <w:numPr>
          <w:ilvl w:val="0"/>
          <w:numId w:val="8"/>
        </w:numPr>
        <w:tabs>
          <w:tab w:val="clear" w:pos="720"/>
          <w:tab w:val="num" w:pos="567"/>
          <w:tab w:val="left" w:pos="851"/>
        </w:tabs>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Активне продуктивне впровадження інноваційних технологій в освітній процес дало змогу підвищити рівень шкільної готовності випускників ДНЗ.</w:t>
      </w:r>
    </w:p>
    <w:p w:rsidR="002D1DEF" w:rsidRPr="00DA2DEF" w:rsidRDefault="002D1DEF" w:rsidP="002D1DEF">
      <w:pPr>
        <w:numPr>
          <w:ilvl w:val="0"/>
          <w:numId w:val="8"/>
        </w:numPr>
        <w:tabs>
          <w:tab w:val="clear" w:pos="720"/>
          <w:tab w:val="num" w:pos="567"/>
          <w:tab w:val="left" w:pos="851"/>
        </w:tabs>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Підвищено якість освітніх  послуг за запитами батьків.</w:t>
      </w:r>
    </w:p>
    <w:p w:rsidR="002D1DEF" w:rsidRPr="00DA2DEF" w:rsidRDefault="00F643C3" w:rsidP="00F643C3">
      <w:pPr>
        <w:tabs>
          <w:tab w:val="left" w:pos="851"/>
        </w:tabs>
        <w:spacing w:line="276" w:lineRule="auto"/>
        <w:ind w:left="567"/>
        <w:jc w:val="both"/>
        <w:rPr>
          <w:rFonts w:ascii="Times New Roman" w:eastAsia="Times New Roman" w:hAnsi="Times New Roman" w:cs="Times New Roman"/>
          <w:b/>
          <w:color w:val="C00000"/>
          <w:sz w:val="28"/>
          <w:szCs w:val="28"/>
          <w:lang w:val="uk-UA"/>
        </w:rPr>
      </w:pPr>
      <w:r w:rsidRPr="00DA2DEF">
        <w:rPr>
          <w:rFonts w:ascii="Times New Roman" w:eastAsia="Times New Roman" w:hAnsi="Times New Roman" w:cs="Times New Roman"/>
          <w:sz w:val="28"/>
          <w:szCs w:val="28"/>
          <w:lang w:val="uk-UA"/>
        </w:rPr>
        <w:t xml:space="preserve">6. </w:t>
      </w:r>
      <w:r w:rsidR="002D1DEF" w:rsidRPr="00DA2DEF">
        <w:rPr>
          <w:rFonts w:ascii="Times New Roman" w:eastAsia="Times New Roman" w:hAnsi="Times New Roman" w:cs="Times New Roman"/>
          <w:sz w:val="28"/>
          <w:szCs w:val="28"/>
          <w:lang w:val="uk-UA"/>
        </w:rPr>
        <w:t>Розроблена та в</w:t>
      </w:r>
      <w:r w:rsidR="00DC0EED" w:rsidRPr="00DA2DEF">
        <w:rPr>
          <w:rFonts w:ascii="Times New Roman" w:eastAsia="Times New Roman" w:hAnsi="Times New Roman" w:cs="Times New Roman"/>
          <w:sz w:val="28"/>
          <w:szCs w:val="28"/>
          <w:lang w:val="uk-UA"/>
        </w:rPr>
        <w:t>проваджена нова форма роботи</w:t>
      </w:r>
      <w:r w:rsidR="00B71DE4" w:rsidRPr="00DA2DEF">
        <w:rPr>
          <w:rFonts w:ascii="Times New Roman" w:eastAsia="Times New Roman" w:hAnsi="Times New Roman" w:cs="Times New Roman"/>
          <w:sz w:val="28"/>
          <w:szCs w:val="28"/>
          <w:lang w:val="uk-UA"/>
        </w:rPr>
        <w:t xml:space="preserve"> – дистанційне навчання з врахуванням запитів, побажань та активній під</w:t>
      </w:r>
      <w:r w:rsidR="009077E8" w:rsidRPr="00DA2DEF">
        <w:rPr>
          <w:rFonts w:ascii="Times New Roman" w:eastAsia="Times New Roman" w:hAnsi="Times New Roman" w:cs="Times New Roman"/>
          <w:sz w:val="28"/>
          <w:szCs w:val="28"/>
          <w:lang w:val="uk-UA"/>
        </w:rPr>
        <w:t>т</w:t>
      </w:r>
      <w:r w:rsidR="00B71DE4" w:rsidRPr="00DA2DEF">
        <w:rPr>
          <w:rFonts w:ascii="Times New Roman" w:eastAsia="Times New Roman" w:hAnsi="Times New Roman" w:cs="Times New Roman"/>
          <w:sz w:val="28"/>
          <w:szCs w:val="28"/>
          <w:lang w:val="uk-UA"/>
        </w:rPr>
        <w:t>римці  батьків</w:t>
      </w:r>
      <w:r w:rsidRPr="00DA2DEF">
        <w:rPr>
          <w:rFonts w:ascii="Times New Roman" w:eastAsia="Times New Roman" w:hAnsi="Times New Roman" w:cs="Times New Roman"/>
          <w:sz w:val="28"/>
          <w:szCs w:val="28"/>
          <w:lang w:val="uk-UA"/>
        </w:rPr>
        <w:t>.</w:t>
      </w:r>
    </w:p>
    <w:p w:rsidR="002D1DEF" w:rsidRPr="00DA2DEF" w:rsidRDefault="00F643C3" w:rsidP="00F643C3">
      <w:pPr>
        <w:tabs>
          <w:tab w:val="left" w:pos="851"/>
        </w:tabs>
        <w:spacing w:line="276" w:lineRule="auto"/>
        <w:ind w:left="360"/>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   7. </w:t>
      </w:r>
      <w:r w:rsidR="002D1DEF" w:rsidRPr="00DA2DEF">
        <w:rPr>
          <w:rFonts w:ascii="Times New Roman" w:eastAsia="Times New Roman" w:hAnsi="Times New Roman" w:cs="Times New Roman"/>
          <w:color w:val="000000"/>
          <w:sz w:val="28"/>
          <w:szCs w:val="28"/>
          <w:lang w:val="uk-UA"/>
        </w:rPr>
        <w:t>Створенні оптимальні умови для навчання, виховання, оздоровлення, соціальної адаптації дошкільників.</w:t>
      </w:r>
    </w:p>
    <w:p w:rsidR="002D1DEF" w:rsidRPr="00DA2DEF" w:rsidRDefault="00F643C3" w:rsidP="00F643C3">
      <w:pPr>
        <w:tabs>
          <w:tab w:val="left" w:pos="851"/>
        </w:tabs>
        <w:spacing w:line="276" w:lineRule="auto"/>
        <w:ind w:left="360"/>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   8. </w:t>
      </w:r>
      <w:r w:rsidR="002D1DEF" w:rsidRPr="00DA2DEF">
        <w:rPr>
          <w:rFonts w:ascii="Times New Roman" w:eastAsia="Times New Roman" w:hAnsi="Times New Roman" w:cs="Times New Roman"/>
          <w:color w:val="000000"/>
          <w:sz w:val="28"/>
          <w:szCs w:val="28"/>
          <w:lang w:val="uk-UA"/>
        </w:rPr>
        <w:t>Активно використовуються інформаційно-комунікаційні технології у освітньо-виховному процесі та для здійснення освітньої, рекламної та просвітницької діяльності закладу.</w:t>
      </w:r>
    </w:p>
    <w:p w:rsidR="002D1DEF" w:rsidRPr="00DA2DEF" w:rsidRDefault="00F643C3" w:rsidP="00F643C3">
      <w:pPr>
        <w:tabs>
          <w:tab w:val="left" w:pos="851"/>
        </w:tabs>
        <w:spacing w:line="276" w:lineRule="auto"/>
        <w:ind w:left="360"/>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 xml:space="preserve">   9. </w:t>
      </w:r>
      <w:r w:rsidR="00B71DE4" w:rsidRPr="00DA2DEF">
        <w:rPr>
          <w:rFonts w:ascii="Times New Roman" w:eastAsia="Times New Roman" w:hAnsi="Times New Roman" w:cs="Times New Roman"/>
          <w:sz w:val="28"/>
          <w:szCs w:val="28"/>
          <w:lang w:val="uk-UA"/>
        </w:rPr>
        <w:t>Постійна</w:t>
      </w:r>
      <w:r w:rsidR="00B71DE4" w:rsidRPr="00DA2DEF">
        <w:rPr>
          <w:rFonts w:ascii="Times New Roman" w:eastAsia="Times New Roman" w:hAnsi="Times New Roman" w:cs="Times New Roman"/>
          <w:color w:val="FF0000"/>
          <w:sz w:val="28"/>
          <w:szCs w:val="28"/>
          <w:lang w:val="uk-UA"/>
        </w:rPr>
        <w:t xml:space="preserve"> </w:t>
      </w:r>
      <w:r w:rsidR="002D1DEF" w:rsidRPr="00DA2DEF">
        <w:rPr>
          <w:rFonts w:ascii="Times New Roman" w:eastAsia="Times New Roman" w:hAnsi="Times New Roman" w:cs="Times New Roman"/>
          <w:color w:val="FF0000"/>
          <w:sz w:val="28"/>
          <w:szCs w:val="28"/>
          <w:lang w:val="uk-UA"/>
        </w:rPr>
        <w:t xml:space="preserve"> </w:t>
      </w:r>
      <w:r w:rsidR="002D1DEF" w:rsidRPr="00DA2DEF">
        <w:rPr>
          <w:rFonts w:ascii="Times New Roman" w:eastAsia="Times New Roman" w:hAnsi="Times New Roman" w:cs="Times New Roman"/>
          <w:color w:val="000000"/>
          <w:sz w:val="28"/>
          <w:szCs w:val="28"/>
          <w:lang w:val="uk-UA"/>
        </w:rPr>
        <w:t>спів</w:t>
      </w:r>
      <w:r w:rsidR="00B71DE4" w:rsidRPr="00DA2DEF">
        <w:rPr>
          <w:rFonts w:ascii="Times New Roman" w:eastAsia="Times New Roman" w:hAnsi="Times New Roman" w:cs="Times New Roman"/>
          <w:color w:val="000000"/>
          <w:sz w:val="28"/>
          <w:szCs w:val="28"/>
          <w:lang w:val="uk-UA"/>
        </w:rPr>
        <w:t>праця</w:t>
      </w:r>
      <w:r w:rsidR="002D1DEF" w:rsidRPr="00DA2DEF">
        <w:rPr>
          <w:rFonts w:ascii="Times New Roman" w:eastAsia="Times New Roman" w:hAnsi="Times New Roman" w:cs="Times New Roman"/>
          <w:color w:val="000000"/>
          <w:sz w:val="28"/>
          <w:szCs w:val="28"/>
          <w:lang w:val="uk-UA"/>
        </w:rPr>
        <w:t xml:space="preserve"> з батьками, </w:t>
      </w:r>
      <w:r w:rsidR="00DC0EED" w:rsidRPr="00DA2DEF">
        <w:rPr>
          <w:rFonts w:ascii="Times New Roman" w:eastAsia="Times New Roman" w:hAnsi="Times New Roman" w:cs="Times New Roman"/>
          <w:color w:val="000000"/>
          <w:sz w:val="28"/>
          <w:szCs w:val="28"/>
          <w:lang w:val="uk-UA"/>
        </w:rPr>
        <w:t xml:space="preserve"> </w:t>
      </w:r>
      <w:r w:rsidR="00DC0EED" w:rsidRPr="00DA2DEF">
        <w:rPr>
          <w:rFonts w:ascii="Times New Roman" w:eastAsia="Times New Roman" w:hAnsi="Times New Roman" w:cs="Times New Roman"/>
          <w:sz w:val="28"/>
          <w:szCs w:val="28"/>
          <w:lang w:val="uk-UA"/>
        </w:rPr>
        <w:t>на засадах відкритості, довіри та діалогічного спілкування</w:t>
      </w:r>
      <w:r w:rsidR="00DC0EED" w:rsidRPr="00DA2DEF">
        <w:rPr>
          <w:rFonts w:ascii="Times New Roman" w:eastAsia="Times New Roman" w:hAnsi="Times New Roman" w:cs="Times New Roman"/>
          <w:color w:val="000000"/>
          <w:sz w:val="28"/>
          <w:szCs w:val="28"/>
          <w:lang w:val="uk-UA"/>
        </w:rPr>
        <w:t>,</w:t>
      </w:r>
      <w:r w:rsidR="002D1DEF" w:rsidRPr="00DA2DEF">
        <w:rPr>
          <w:rFonts w:ascii="Times New Roman" w:eastAsia="Times New Roman" w:hAnsi="Times New Roman" w:cs="Times New Roman"/>
          <w:color w:val="000000"/>
          <w:sz w:val="28"/>
          <w:szCs w:val="28"/>
          <w:lang w:val="uk-UA"/>
        </w:rPr>
        <w:t xml:space="preserve"> дала змогу </w:t>
      </w:r>
      <w:r w:rsidR="00DC0EED" w:rsidRPr="00DA2DEF">
        <w:rPr>
          <w:rFonts w:ascii="Times New Roman" w:eastAsia="Times New Roman" w:hAnsi="Times New Roman" w:cs="Times New Roman"/>
          <w:color w:val="000000"/>
          <w:sz w:val="28"/>
          <w:szCs w:val="28"/>
          <w:lang w:val="uk-UA"/>
        </w:rPr>
        <w:t xml:space="preserve">не лише </w:t>
      </w:r>
      <w:r w:rsidR="002D1DEF" w:rsidRPr="00DA2DEF">
        <w:rPr>
          <w:rFonts w:ascii="Times New Roman" w:eastAsia="Times New Roman" w:hAnsi="Times New Roman" w:cs="Times New Roman"/>
          <w:color w:val="000000"/>
          <w:sz w:val="28"/>
          <w:szCs w:val="28"/>
          <w:lang w:val="uk-UA"/>
        </w:rPr>
        <w:t>з</w:t>
      </w:r>
      <w:r w:rsidRPr="00DA2DEF">
        <w:rPr>
          <w:rFonts w:ascii="Times New Roman" w:eastAsia="Times New Roman" w:hAnsi="Times New Roman" w:cs="Times New Roman"/>
          <w:color w:val="000000"/>
          <w:sz w:val="28"/>
          <w:szCs w:val="28"/>
          <w:lang w:val="uk-UA"/>
        </w:rPr>
        <w:t xml:space="preserve">міцнити а і </w:t>
      </w:r>
      <w:r w:rsidR="00DC0EED" w:rsidRPr="00DA2DEF">
        <w:rPr>
          <w:rFonts w:ascii="Times New Roman" w:eastAsia="Times New Roman" w:hAnsi="Times New Roman" w:cs="Times New Roman"/>
          <w:color w:val="000000"/>
          <w:sz w:val="28"/>
          <w:szCs w:val="28"/>
          <w:lang w:val="uk-UA"/>
        </w:rPr>
        <w:t xml:space="preserve"> покращити матеріально-технічну</w:t>
      </w:r>
      <w:r w:rsidR="002D1DEF" w:rsidRPr="00DA2DEF">
        <w:rPr>
          <w:rFonts w:ascii="Times New Roman" w:eastAsia="Times New Roman" w:hAnsi="Times New Roman" w:cs="Times New Roman"/>
          <w:color w:val="000000"/>
          <w:sz w:val="28"/>
          <w:szCs w:val="28"/>
          <w:lang w:val="uk-UA"/>
        </w:rPr>
        <w:t xml:space="preserve"> базу закладу</w:t>
      </w:r>
      <w:r w:rsidR="00DC0EED" w:rsidRPr="00DA2DEF">
        <w:rPr>
          <w:rFonts w:ascii="Times New Roman" w:eastAsia="Times New Roman" w:hAnsi="Times New Roman" w:cs="Times New Roman"/>
          <w:color w:val="000000"/>
          <w:sz w:val="28"/>
          <w:szCs w:val="28"/>
          <w:lang w:val="uk-UA"/>
        </w:rPr>
        <w:t xml:space="preserve">, </w:t>
      </w:r>
      <w:r w:rsidRPr="00DA2DEF">
        <w:rPr>
          <w:rFonts w:ascii="Times New Roman" w:eastAsia="Times New Roman" w:hAnsi="Times New Roman" w:cs="Times New Roman"/>
          <w:sz w:val="28"/>
          <w:szCs w:val="28"/>
          <w:lang w:val="uk-UA"/>
        </w:rPr>
        <w:t>та суттєво</w:t>
      </w:r>
      <w:r w:rsidR="00DC0EED" w:rsidRPr="00DA2DEF">
        <w:rPr>
          <w:rFonts w:ascii="Times New Roman" w:eastAsia="Times New Roman" w:hAnsi="Times New Roman" w:cs="Times New Roman"/>
          <w:sz w:val="28"/>
          <w:szCs w:val="28"/>
          <w:lang w:val="uk-UA"/>
        </w:rPr>
        <w:t xml:space="preserve"> підвищити рейтинг професії дошкільника </w:t>
      </w:r>
      <w:r w:rsidR="00AA4667" w:rsidRPr="00DA2DEF">
        <w:rPr>
          <w:rFonts w:ascii="Times New Roman" w:eastAsia="Times New Roman" w:hAnsi="Times New Roman" w:cs="Times New Roman"/>
          <w:sz w:val="28"/>
          <w:szCs w:val="28"/>
          <w:lang w:val="uk-UA"/>
        </w:rPr>
        <w:t xml:space="preserve">серед </w:t>
      </w:r>
      <w:r w:rsidR="00A72A7F" w:rsidRPr="00DA2DEF">
        <w:rPr>
          <w:rFonts w:ascii="Times New Roman" w:eastAsia="Times New Roman" w:hAnsi="Times New Roman" w:cs="Times New Roman"/>
          <w:sz w:val="28"/>
          <w:szCs w:val="28"/>
          <w:lang w:val="uk-UA"/>
        </w:rPr>
        <w:t>замовників освітніх послуг-бать</w:t>
      </w:r>
      <w:r w:rsidR="00AA4667" w:rsidRPr="00DA2DEF">
        <w:rPr>
          <w:rFonts w:ascii="Times New Roman" w:eastAsia="Times New Roman" w:hAnsi="Times New Roman" w:cs="Times New Roman"/>
          <w:sz w:val="28"/>
          <w:szCs w:val="28"/>
          <w:lang w:val="uk-UA"/>
        </w:rPr>
        <w:t>ків</w:t>
      </w:r>
      <w:r w:rsidR="00A72A7F" w:rsidRPr="00DA2DEF">
        <w:rPr>
          <w:rFonts w:ascii="Times New Roman" w:eastAsia="Times New Roman" w:hAnsi="Times New Roman" w:cs="Times New Roman"/>
          <w:sz w:val="28"/>
          <w:szCs w:val="28"/>
          <w:lang w:val="uk-UA"/>
        </w:rPr>
        <w:t>.</w:t>
      </w:r>
    </w:p>
    <w:p w:rsidR="00BF7BCE" w:rsidRPr="00DA2DEF" w:rsidRDefault="00BF7BCE" w:rsidP="00F643C3">
      <w:pPr>
        <w:tabs>
          <w:tab w:val="left" w:pos="851"/>
        </w:tabs>
        <w:spacing w:line="276" w:lineRule="auto"/>
        <w:ind w:left="360"/>
        <w:jc w:val="both"/>
        <w:rPr>
          <w:rFonts w:ascii="Times New Roman" w:eastAsia="Times New Roman" w:hAnsi="Times New Roman" w:cs="Times New Roman"/>
          <w:sz w:val="28"/>
          <w:szCs w:val="28"/>
          <w:lang w:val="uk-UA"/>
        </w:rPr>
      </w:pPr>
    </w:p>
    <w:p w:rsidR="002D1DEF" w:rsidRDefault="002D1DEF" w:rsidP="002D1DEF">
      <w:pPr>
        <w:spacing w:line="276" w:lineRule="auto"/>
        <w:rPr>
          <w:rFonts w:ascii="Times New Roman" w:eastAsia="Times New Roman" w:hAnsi="Times New Roman" w:cs="Times New Roman"/>
          <w:b/>
          <w:sz w:val="32"/>
          <w:szCs w:val="28"/>
          <w:lang w:val="uk-UA"/>
        </w:rPr>
      </w:pPr>
    </w:p>
    <w:p w:rsidR="00A34A84" w:rsidRDefault="00A34A84" w:rsidP="002D1DEF">
      <w:pPr>
        <w:spacing w:line="276" w:lineRule="auto"/>
        <w:rPr>
          <w:rFonts w:ascii="Times New Roman" w:eastAsia="Times New Roman" w:hAnsi="Times New Roman" w:cs="Times New Roman"/>
          <w:b/>
          <w:sz w:val="32"/>
          <w:szCs w:val="28"/>
          <w:lang w:val="uk-UA"/>
        </w:rPr>
      </w:pPr>
    </w:p>
    <w:p w:rsidR="00A34A84" w:rsidRPr="00DA2DEF" w:rsidRDefault="00A34A84" w:rsidP="002D1DEF">
      <w:pPr>
        <w:spacing w:line="276" w:lineRule="auto"/>
        <w:rPr>
          <w:rFonts w:ascii="Times New Roman" w:eastAsia="Times New Roman" w:hAnsi="Times New Roman" w:cs="Times New Roman"/>
          <w:b/>
          <w:sz w:val="32"/>
          <w:szCs w:val="28"/>
          <w:lang w:val="uk-UA"/>
        </w:rPr>
      </w:pPr>
    </w:p>
    <w:p w:rsidR="002D1DEF" w:rsidRPr="00DA2DEF" w:rsidRDefault="002D1DEF" w:rsidP="002D1DEF">
      <w:pPr>
        <w:spacing w:line="276" w:lineRule="auto"/>
        <w:ind w:left="142"/>
        <w:jc w:val="center"/>
        <w:rPr>
          <w:rFonts w:ascii="Times New Roman" w:eastAsia="Times New Roman" w:hAnsi="Times New Roman" w:cs="Times New Roman"/>
          <w:b/>
          <w:sz w:val="32"/>
          <w:szCs w:val="28"/>
          <w:lang w:val="uk-UA"/>
        </w:rPr>
      </w:pPr>
      <w:r w:rsidRPr="00DA2DEF">
        <w:rPr>
          <w:rFonts w:ascii="Times New Roman" w:eastAsia="Times New Roman" w:hAnsi="Times New Roman" w:cs="Times New Roman"/>
          <w:b/>
          <w:sz w:val="32"/>
          <w:szCs w:val="28"/>
          <w:lang w:val="uk-UA"/>
        </w:rPr>
        <w:lastRenderedPageBreak/>
        <w:t>SWOT-АНАЛІЗ ДІЯЛЬНОСТІ ДНЗ</w:t>
      </w:r>
    </w:p>
    <w:p w:rsidR="002D1DEF" w:rsidRPr="00DA2DEF"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З метою виявлення сильних та слабких сторін діяльності ДНЗ, а також виявлення  внутрішніх сильних та слабких сторін закладу, а також можливих загроз та можливостей було проведено SWOT - аналіз. </w:t>
      </w:r>
    </w:p>
    <w:p w:rsidR="002D1DEF" w:rsidRPr="00DA2DEF"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Процес SWOT-аналізу на основі діяльності ДНЗ № 115 формувався за допомогою блоків питань (напрямків діяльності):</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Освітній процес;</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Інноваційна діяльність;</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Кадрова політика, управління персоналом;</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Маркетинг;</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Взаємодія з батьками;</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Фінансування;</w:t>
      </w:r>
    </w:p>
    <w:p w:rsidR="002D1DEF" w:rsidRPr="00DA2DEF" w:rsidRDefault="002D1DEF" w:rsidP="002D1DEF">
      <w:pPr>
        <w:numPr>
          <w:ilvl w:val="0"/>
          <w:numId w:val="22"/>
        </w:numPr>
        <w:tabs>
          <w:tab w:val="left" w:pos="1134"/>
        </w:tabs>
        <w:spacing w:line="276" w:lineRule="auto"/>
        <w:ind w:left="0"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Матеріально-технічна база.</w:t>
      </w:r>
    </w:p>
    <w:p w:rsidR="00BF7BCE" w:rsidRPr="00DA2DEF" w:rsidRDefault="002D1DEF" w:rsidP="00A34A84">
      <w:pPr>
        <w:spacing w:line="276" w:lineRule="auto"/>
        <w:ind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В основу методології аналізу діяльності закладу дошкільної освіти покладена теорія М. Портера про конкурентоспроможність</w:t>
      </w:r>
      <w:r w:rsidR="00A34A84">
        <w:rPr>
          <w:rFonts w:ascii="Times New Roman" w:eastAsia="Times New Roman" w:hAnsi="Times New Roman" w:cs="Times New Roman"/>
          <w:color w:val="000000"/>
          <w:sz w:val="28"/>
          <w:szCs w:val="28"/>
          <w:lang w:val="uk-UA"/>
        </w:rPr>
        <w:t xml:space="preserve"> організації у власній галузі. </w:t>
      </w:r>
    </w:p>
    <w:p w:rsidR="00BF7BCE" w:rsidRPr="00DA2DEF" w:rsidRDefault="00BF7BCE" w:rsidP="002D1DEF">
      <w:pPr>
        <w:spacing w:line="276" w:lineRule="auto"/>
        <w:ind w:firstLine="709"/>
        <w:jc w:val="both"/>
        <w:rPr>
          <w:rFonts w:ascii="Times New Roman" w:eastAsia="Times New Roman" w:hAnsi="Times New Roman" w:cs="Times New Roman"/>
          <w:color w:val="000000"/>
          <w:sz w:val="28"/>
          <w:szCs w:val="28"/>
          <w:lang w:val="uk-UA"/>
        </w:rPr>
      </w:pPr>
    </w:p>
    <w:p w:rsidR="002D1DEF" w:rsidRPr="00DA2DEF"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SWOT-аналіз діяльності ДНЗ представлено в таблиці:</w:t>
      </w:r>
    </w:p>
    <w:tbl>
      <w:tblPr>
        <w:tblStyle w:val="a7"/>
        <w:tblW w:w="9900" w:type="dxa"/>
        <w:jc w:val="center"/>
        <w:tblLook w:val="01E0" w:firstRow="1" w:lastRow="1" w:firstColumn="1" w:lastColumn="1" w:noHBand="0" w:noVBand="0"/>
      </w:tblPr>
      <w:tblGrid>
        <w:gridCol w:w="2160"/>
        <w:gridCol w:w="3960"/>
        <w:gridCol w:w="3780"/>
      </w:tblGrid>
      <w:tr w:rsidR="002D1DEF" w:rsidRPr="00DA2DEF" w:rsidTr="00A34A8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1DEF" w:rsidRPr="00DA2DEF" w:rsidRDefault="002D1DEF" w:rsidP="00B25C40">
            <w:pPr>
              <w:spacing w:line="276" w:lineRule="auto"/>
              <w:jc w:val="center"/>
              <w:rPr>
                <w:rFonts w:ascii="Times New Roman" w:hAnsi="Times New Roman" w:cs="Times New Roman"/>
                <w:b/>
                <w:sz w:val="28"/>
                <w:szCs w:val="28"/>
                <w:lang w:val="uk-UA"/>
              </w:rPr>
            </w:pPr>
            <w:r w:rsidRPr="00DA2DEF">
              <w:rPr>
                <w:rFonts w:ascii="Times New Roman" w:hAnsi="Times New Roman" w:cs="Times New Roman"/>
                <w:b/>
                <w:sz w:val="28"/>
                <w:szCs w:val="28"/>
                <w:lang w:val="uk-UA"/>
              </w:rPr>
              <w:t>Напрями</w:t>
            </w:r>
          </w:p>
          <w:p w:rsidR="002D1DEF" w:rsidRPr="00DA2DEF" w:rsidRDefault="002D1DEF" w:rsidP="00B25C40">
            <w:pPr>
              <w:spacing w:line="276" w:lineRule="auto"/>
              <w:jc w:val="center"/>
              <w:rPr>
                <w:rFonts w:ascii="Times New Roman" w:hAnsi="Times New Roman" w:cs="Times New Roman"/>
                <w:b/>
                <w:sz w:val="28"/>
                <w:szCs w:val="28"/>
                <w:lang w:val="uk-UA"/>
              </w:rPr>
            </w:pPr>
            <w:r w:rsidRPr="00DA2DEF">
              <w:rPr>
                <w:rFonts w:ascii="Times New Roman" w:hAnsi="Times New Roman" w:cs="Times New Roman"/>
                <w:b/>
                <w:sz w:val="28"/>
                <w:szCs w:val="28"/>
                <w:lang w:val="uk-UA"/>
              </w:rPr>
              <w:t>діяльності</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1DEF" w:rsidRPr="00DA2DEF" w:rsidRDefault="002D1DEF" w:rsidP="00B25C40">
            <w:pPr>
              <w:spacing w:line="276" w:lineRule="auto"/>
              <w:jc w:val="center"/>
              <w:rPr>
                <w:rFonts w:ascii="Times New Roman" w:hAnsi="Times New Roman" w:cs="Times New Roman"/>
                <w:b/>
                <w:sz w:val="28"/>
                <w:szCs w:val="28"/>
                <w:lang w:val="uk-UA"/>
              </w:rPr>
            </w:pPr>
            <w:r w:rsidRPr="00DA2DEF">
              <w:rPr>
                <w:rFonts w:ascii="Times New Roman" w:hAnsi="Times New Roman" w:cs="Times New Roman"/>
                <w:b/>
                <w:sz w:val="28"/>
                <w:szCs w:val="28"/>
                <w:lang w:val="uk-UA"/>
              </w:rPr>
              <w:t>Потенційні внутрішні переваги</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1DEF" w:rsidRPr="00DA2DEF" w:rsidRDefault="002D1DEF" w:rsidP="00B25C40">
            <w:pPr>
              <w:spacing w:line="276" w:lineRule="auto"/>
              <w:jc w:val="center"/>
              <w:rPr>
                <w:rFonts w:ascii="Times New Roman" w:hAnsi="Times New Roman" w:cs="Times New Roman"/>
                <w:b/>
                <w:sz w:val="28"/>
                <w:szCs w:val="28"/>
                <w:lang w:val="uk-UA"/>
              </w:rPr>
            </w:pPr>
            <w:r w:rsidRPr="00DA2DEF">
              <w:rPr>
                <w:rFonts w:ascii="Times New Roman" w:hAnsi="Times New Roman" w:cs="Times New Roman"/>
                <w:b/>
                <w:sz w:val="28"/>
                <w:szCs w:val="28"/>
                <w:lang w:val="uk-UA"/>
              </w:rPr>
              <w:t>Потенційні внутрішні недоліки</w:t>
            </w:r>
          </w:p>
        </w:tc>
      </w:tr>
      <w:tr w:rsidR="002D1DEF" w:rsidRPr="00DA2DEF" w:rsidTr="00A34A8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Освітній процес</w:t>
            </w:r>
          </w:p>
          <w:p w:rsidR="002D1DEF" w:rsidRPr="00DA2DEF" w:rsidRDefault="002D1DEF" w:rsidP="00B25C40">
            <w:pPr>
              <w:spacing w:line="276" w:lineRule="auto"/>
              <w:jc w:val="center"/>
              <w:rPr>
                <w:rFonts w:ascii="Times New Roman" w:hAnsi="Times New Roman" w:cs="Times New Roman"/>
                <w:b/>
                <w:sz w:val="28"/>
                <w:szCs w:val="28"/>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2D1DEF">
            <w:pPr>
              <w:pStyle w:val="a3"/>
              <w:numPr>
                <w:ilvl w:val="0"/>
                <w:numId w:val="12"/>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Чітке планування освітнього  процесу.</w:t>
            </w:r>
          </w:p>
          <w:p w:rsidR="002D1DEF" w:rsidRPr="00DA2DEF" w:rsidRDefault="002D1DEF" w:rsidP="002D1DEF">
            <w:pPr>
              <w:pStyle w:val="a3"/>
              <w:numPr>
                <w:ilvl w:val="0"/>
                <w:numId w:val="12"/>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Належний рівень програмно-методичного забезпечення.</w:t>
            </w:r>
          </w:p>
          <w:p w:rsidR="002D1DEF" w:rsidRPr="00DA2DEF" w:rsidRDefault="002D1DEF" w:rsidP="002D1DEF">
            <w:pPr>
              <w:pStyle w:val="a3"/>
              <w:numPr>
                <w:ilvl w:val="0"/>
                <w:numId w:val="12"/>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Гнучкість, диференціація педагогічного процесу.</w:t>
            </w:r>
          </w:p>
          <w:p w:rsidR="002D1DEF" w:rsidRPr="00DA2DEF" w:rsidRDefault="002D1DEF" w:rsidP="002D1DEF">
            <w:pPr>
              <w:pStyle w:val="a3"/>
              <w:numPr>
                <w:ilvl w:val="0"/>
                <w:numId w:val="12"/>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Підвищується показник власних напрацювань колективу.</w:t>
            </w:r>
          </w:p>
          <w:p w:rsidR="002D1DEF" w:rsidRPr="00DA2DEF" w:rsidRDefault="002D1DEF" w:rsidP="00B25C40">
            <w:pPr>
              <w:pStyle w:val="a3"/>
              <w:tabs>
                <w:tab w:val="left" w:pos="349"/>
              </w:tabs>
              <w:spacing w:line="276" w:lineRule="auto"/>
              <w:ind w:left="66"/>
              <w:rPr>
                <w:rFonts w:ascii="Times New Roman" w:hAnsi="Times New Roman" w:cs="Times New Roman"/>
                <w:sz w:val="28"/>
                <w:szCs w:val="28"/>
                <w:lang w:val="uk-UA"/>
              </w:rPr>
            </w:pPr>
            <w:r w:rsidRPr="00DA2DEF">
              <w:rPr>
                <w:rFonts w:ascii="Times New Roman" w:eastAsia="Times New Roman" w:hAnsi="Times New Roman" w:cs="Times New Roman"/>
                <w:sz w:val="28"/>
                <w:szCs w:val="28"/>
                <w:shd w:val="clear" w:color="auto" w:fill="FFFFFF"/>
                <w:lang w:val="uk-UA"/>
              </w:rPr>
              <w:t xml:space="preserve">5. </w:t>
            </w:r>
            <w:r w:rsidRPr="00DA2DEF">
              <w:rPr>
                <w:rFonts w:ascii="Times New Roman" w:hAnsi="Times New Roman" w:cs="Times New Roman"/>
                <w:sz w:val="28"/>
                <w:szCs w:val="28"/>
                <w:lang w:val="uk-UA"/>
              </w:rPr>
              <w:t>Організація гурткової роботи з англійської мови.</w:t>
            </w:r>
          </w:p>
          <w:p w:rsidR="002D1DEF" w:rsidRPr="00DA2DEF" w:rsidRDefault="002D1DEF" w:rsidP="002D1DEF">
            <w:pPr>
              <w:pStyle w:val="a3"/>
              <w:numPr>
                <w:ilvl w:val="0"/>
                <w:numId w:val="12"/>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Мотивація освітнього процесу.</w:t>
            </w:r>
          </w:p>
          <w:p w:rsidR="002D1DEF" w:rsidRPr="00DA2DEF" w:rsidRDefault="002D1DEF" w:rsidP="002D1DEF">
            <w:pPr>
              <w:pStyle w:val="a3"/>
              <w:numPr>
                <w:ilvl w:val="0"/>
                <w:numId w:val="12"/>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Забезпечення наступності у роботі  закладу та початкової школи в рамках Концепції Нової української школи</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2D1DEF">
            <w:pPr>
              <w:pStyle w:val="a3"/>
              <w:numPr>
                <w:ilvl w:val="0"/>
                <w:numId w:val="13"/>
              </w:numPr>
              <w:tabs>
                <w:tab w:val="left" w:pos="358"/>
              </w:tabs>
              <w:spacing w:line="276" w:lineRule="auto"/>
              <w:ind w:left="217" w:hanging="142"/>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Відсутність в 3 групах мультимедійного обладнання для проведення освітнього процесу( по групах).</w:t>
            </w:r>
          </w:p>
          <w:p w:rsidR="002D1DEF" w:rsidRPr="00DA2DEF" w:rsidRDefault="002D1DEF" w:rsidP="002D1DEF">
            <w:pPr>
              <w:pStyle w:val="a3"/>
              <w:numPr>
                <w:ilvl w:val="0"/>
                <w:numId w:val="13"/>
              </w:numPr>
              <w:tabs>
                <w:tab w:val="left" w:pos="358"/>
              </w:tabs>
              <w:spacing w:line="276" w:lineRule="auto"/>
              <w:ind w:left="217" w:hanging="142"/>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Відсутність ресурсної кімнати.</w:t>
            </w:r>
          </w:p>
          <w:p w:rsidR="002D1DEF" w:rsidRPr="00DA2DEF" w:rsidRDefault="002D1DEF" w:rsidP="002D1DEF">
            <w:pPr>
              <w:pStyle w:val="a3"/>
              <w:numPr>
                <w:ilvl w:val="0"/>
                <w:numId w:val="13"/>
              </w:numPr>
              <w:tabs>
                <w:tab w:val="left" w:pos="358"/>
              </w:tabs>
              <w:spacing w:line="276" w:lineRule="auto"/>
              <w:ind w:left="217" w:hanging="142"/>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Виклики, пов’язані з дистанційною освітою (взаємодія з дітьми в режимі он-лайн).</w:t>
            </w:r>
          </w:p>
          <w:p w:rsidR="002D1DEF" w:rsidRPr="00DA2DEF" w:rsidRDefault="002D1DEF" w:rsidP="002D1DEF">
            <w:pPr>
              <w:pStyle w:val="a3"/>
              <w:numPr>
                <w:ilvl w:val="0"/>
                <w:numId w:val="13"/>
              </w:numPr>
              <w:tabs>
                <w:tab w:val="left" w:pos="358"/>
              </w:tabs>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Низький рівень володіння педагогами (25%) ІКТ-технологіями.</w:t>
            </w:r>
          </w:p>
          <w:p w:rsidR="002D1DEF" w:rsidRPr="00DA2DEF" w:rsidRDefault="002D1DEF" w:rsidP="002D1DEF">
            <w:pPr>
              <w:pStyle w:val="a3"/>
              <w:numPr>
                <w:ilvl w:val="0"/>
                <w:numId w:val="13"/>
              </w:numPr>
              <w:tabs>
                <w:tab w:val="left" w:pos="358"/>
              </w:tabs>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Відсутність</w:t>
            </w:r>
            <w:r w:rsidR="00AA4667" w:rsidRPr="00DA2DEF">
              <w:rPr>
                <w:rFonts w:ascii="Times New Roman" w:eastAsia="Times New Roman" w:hAnsi="Times New Roman" w:cs="Times New Roman"/>
                <w:sz w:val="28"/>
                <w:szCs w:val="28"/>
                <w:lang w:val="uk-UA"/>
              </w:rPr>
              <w:t xml:space="preserve"> в штаті посади </w:t>
            </w:r>
            <w:r w:rsidR="00F643C3" w:rsidRPr="00DA2DEF">
              <w:rPr>
                <w:rFonts w:ascii="Times New Roman" w:eastAsia="Times New Roman" w:hAnsi="Times New Roman" w:cs="Times New Roman"/>
                <w:sz w:val="28"/>
                <w:szCs w:val="28"/>
                <w:lang w:val="uk-UA"/>
              </w:rPr>
              <w:t xml:space="preserve">вчителя - </w:t>
            </w:r>
            <w:r w:rsidR="00AA4667" w:rsidRPr="00DA2DEF">
              <w:rPr>
                <w:rFonts w:ascii="Times New Roman" w:eastAsia="Times New Roman" w:hAnsi="Times New Roman" w:cs="Times New Roman"/>
                <w:sz w:val="28"/>
                <w:szCs w:val="28"/>
                <w:lang w:val="uk-UA"/>
              </w:rPr>
              <w:t>логопеда</w:t>
            </w:r>
            <w:r w:rsidRPr="00DA2DEF">
              <w:rPr>
                <w:rFonts w:ascii="Times New Roman" w:eastAsia="Times New Roman" w:hAnsi="Times New Roman" w:cs="Times New Roman"/>
                <w:sz w:val="28"/>
                <w:szCs w:val="28"/>
                <w:lang w:val="uk-UA"/>
              </w:rPr>
              <w:t>.</w:t>
            </w:r>
          </w:p>
          <w:p w:rsidR="002D1DEF" w:rsidRPr="00DA2DEF" w:rsidRDefault="002D1DEF" w:rsidP="00AA4667">
            <w:pPr>
              <w:pStyle w:val="a3"/>
              <w:numPr>
                <w:ilvl w:val="0"/>
                <w:numId w:val="13"/>
              </w:numPr>
              <w:tabs>
                <w:tab w:val="left" w:pos="358"/>
              </w:tabs>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 xml:space="preserve"> Переповнені  групи </w:t>
            </w:r>
            <w:r w:rsidR="00AA4667" w:rsidRPr="00DA2DEF">
              <w:rPr>
                <w:rFonts w:ascii="Times New Roman" w:eastAsia="Times New Roman" w:hAnsi="Times New Roman" w:cs="Times New Roman"/>
                <w:sz w:val="28"/>
                <w:szCs w:val="28"/>
                <w:lang w:val="uk-UA"/>
              </w:rPr>
              <w:t>на 45%</w:t>
            </w:r>
          </w:p>
        </w:tc>
      </w:tr>
      <w:tr w:rsidR="002D1DEF" w:rsidRPr="00DA2DEF" w:rsidTr="00A34A8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Інноваційна</w:t>
            </w:r>
          </w:p>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діяльність</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2D1DEF">
            <w:pPr>
              <w:pStyle w:val="a3"/>
              <w:numPr>
                <w:ilvl w:val="0"/>
                <w:numId w:val="14"/>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Прогресивний розвиток колективу в умовах постійних нововведень в педагогічну діяльність.</w:t>
            </w:r>
          </w:p>
          <w:p w:rsidR="002D1DEF" w:rsidRPr="00DA2DEF" w:rsidRDefault="002D1DEF" w:rsidP="002D1DEF">
            <w:pPr>
              <w:pStyle w:val="a3"/>
              <w:numPr>
                <w:ilvl w:val="0"/>
                <w:numId w:val="14"/>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Вивчення, впровадження перспективного педагогічного </w:t>
            </w:r>
            <w:r w:rsidRPr="00DA2DEF">
              <w:rPr>
                <w:rFonts w:ascii="Times New Roman" w:hAnsi="Times New Roman" w:cs="Times New Roman"/>
                <w:sz w:val="28"/>
                <w:szCs w:val="28"/>
                <w:lang w:val="uk-UA"/>
              </w:rPr>
              <w:lastRenderedPageBreak/>
              <w:t>досвіду. Узагальнення  та пропагування власного досвіду роботи педагогів ДНЗ.</w:t>
            </w:r>
          </w:p>
          <w:p w:rsidR="002D1DEF" w:rsidRPr="00DA2DEF" w:rsidRDefault="002D1DEF" w:rsidP="002D1DEF">
            <w:pPr>
              <w:pStyle w:val="a3"/>
              <w:numPr>
                <w:ilvl w:val="0"/>
                <w:numId w:val="14"/>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Художньо-естетичний розвиток дошкільників шляхом ознайомлення їх з нетрадиційними техніками малювання</w:t>
            </w:r>
            <w:r w:rsidR="00AA4667" w:rsidRPr="00DA2DEF">
              <w:rPr>
                <w:rFonts w:ascii="Times New Roman" w:hAnsi="Times New Roman" w:cs="Times New Roman"/>
                <w:sz w:val="28"/>
                <w:szCs w:val="28"/>
                <w:lang w:val="uk-UA"/>
              </w:rPr>
              <w:t>, тощо.</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2D1DEF">
            <w:pPr>
              <w:pStyle w:val="a3"/>
              <w:numPr>
                <w:ilvl w:val="0"/>
                <w:numId w:val="26"/>
              </w:numPr>
              <w:tabs>
                <w:tab w:val="left" w:pos="358"/>
              </w:tabs>
              <w:spacing w:line="276" w:lineRule="auto"/>
              <w:ind w:left="78" w:firstLine="0"/>
              <w:rPr>
                <w:rFonts w:ascii="Times New Roman" w:hAnsi="Times New Roman" w:cs="Times New Roman"/>
                <w:sz w:val="28"/>
                <w:szCs w:val="28"/>
                <w:lang w:val="uk-UA"/>
              </w:rPr>
            </w:pPr>
            <w:r w:rsidRPr="00DA2DEF">
              <w:rPr>
                <w:rFonts w:ascii="Times New Roman" w:hAnsi="Times New Roman" w:cs="Times New Roman"/>
                <w:sz w:val="28"/>
                <w:szCs w:val="28"/>
                <w:lang w:val="uk-UA"/>
              </w:rPr>
              <w:lastRenderedPageBreak/>
              <w:t>Недостатньо ефективна робота з самоосвітньої діяльності педагогів.</w:t>
            </w:r>
          </w:p>
          <w:p w:rsidR="002D1DEF" w:rsidRPr="00DA2DEF" w:rsidRDefault="002D1DEF" w:rsidP="002D1DEF">
            <w:pPr>
              <w:pStyle w:val="a3"/>
              <w:numPr>
                <w:ilvl w:val="0"/>
                <w:numId w:val="26"/>
              </w:numPr>
              <w:tabs>
                <w:tab w:val="left" w:pos="358"/>
              </w:tabs>
              <w:spacing w:line="276" w:lineRule="auto"/>
              <w:ind w:left="78" w:firstLine="0"/>
              <w:rPr>
                <w:rFonts w:ascii="Times New Roman" w:eastAsia="Times New Roman" w:hAnsi="Times New Roman" w:cs="Times New Roman"/>
                <w:sz w:val="28"/>
                <w:szCs w:val="28"/>
                <w:lang w:val="uk-UA"/>
              </w:rPr>
            </w:pPr>
            <w:r w:rsidRPr="00DA2DEF">
              <w:rPr>
                <w:rFonts w:ascii="Times New Roman" w:hAnsi="Times New Roman" w:cs="Times New Roman"/>
                <w:sz w:val="28"/>
                <w:szCs w:val="28"/>
                <w:lang w:val="uk-UA"/>
              </w:rPr>
              <w:t xml:space="preserve">Відсутність фінансування для якісного впровадження та використання інноваційних </w:t>
            </w:r>
            <w:r w:rsidRPr="00DA2DEF">
              <w:rPr>
                <w:rFonts w:ascii="Times New Roman" w:hAnsi="Times New Roman" w:cs="Times New Roman"/>
                <w:sz w:val="28"/>
                <w:szCs w:val="28"/>
                <w:lang w:val="uk-UA"/>
              </w:rPr>
              <w:lastRenderedPageBreak/>
              <w:t>технологій, альтернативних методик.</w:t>
            </w:r>
          </w:p>
          <w:p w:rsidR="002D1DEF" w:rsidRPr="00DA2DEF" w:rsidRDefault="002D1DEF" w:rsidP="002D1DEF">
            <w:pPr>
              <w:pStyle w:val="a3"/>
              <w:numPr>
                <w:ilvl w:val="0"/>
                <w:numId w:val="26"/>
              </w:numPr>
              <w:tabs>
                <w:tab w:val="left" w:pos="358"/>
              </w:tabs>
              <w:spacing w:line="276" w:lineRule="auto"/>
              <w:ind w:left="78" w:firstLine="0"/>
              <w:rPr>
                <w:rFonts w:ascii="Times New Roman" w:eastAsia="Times New Roman" w:hAnsi="Times New Roman" w:cs="Times New Roman"/>
                <w:sz w:val="28"/>
                <w:szCs w:val="28"/>
                <w:lang w:val="uk-UA"/>
              </w:rPr>
            </w:pPr>
            <w:r w:rsidRPr="00DA2DEF">
              <w:rPr>
                <w:rFonts w:ascii="Times New Roman" w:hAnsi="Times New Roman" w:cs="Times New Roman"/>
                <w:sz w:val="28"/>
                <w:szCs w:val="28"/>
                <w:lang w:val="uk-UA"/>
              </w:rPr>
              <w:t>Недостатній рівень комунікаційно-інформаційної культури батьків, педагогів.</w:t>
            </w:r>
          </w:p>
        </w:tc>
      </w:tr>
      <w:tr w:rsidR="002D1DEF" w:rsidRPr="00DA2DEF" w:rsidTr="00A34A84">
        <w:trPr>
          <w:trHeight w:val="1361"/>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lastRenderedPageBreak/>
              <w:t>Кадрова</w:t>
            </w:r>
          </w:p>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політика, управління</w:t>
            </w:r>
          </w:p>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персоналом</w:t>
            </w:r>
          </w:p>
        </w:tc>
        <w:tc>
          <w:tcPr>
            <w:tcW w:w="3960" w:type="dxa"/>
            <w:tcBorders>
              <w:top w:val="single" w:sz="4" w:space="0" w:color="auto"/>
              <w:left w:val="single" w:sz="4" w:space="0" w:color="auto"/>
              <w:right w:val="single" w:sz="4" w:space="0" w:color="auto"/>
            </w:tcBorders>
            <w:shd w:val="clear" w:color="auto" w:fill="FFFFFF" w:themeFill="background1"/>
          </w:tcPr>
          <w:p w:rsidR="002D1DEF" w:rsidRPr="00DA2DEF" w:rsidRDefault="002D1DEF" w:rsidP="002D1DEF">
            <w:pPr>
              <w:pStyle w:val="a3"/>
              <w:numPr>
                <w:ilvl w:val="0"/>
                <w:numId w:val="15"/>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Ефективний менеджмент, перевага демократичного стилю управління.</w:t>
            </w:r>
          </w:p>
          <w:p w:rsidR="002D1DEF" w:rsidRPr="00DA2DEF" w:rsidRDefault="002D1DEF" w:rsidP="002D1DEF">
            <w:pPr>
              <w:pStyle w:val="a3"/>
              <w:numPr>
                <w:ilvl w:val="0"/>
                <w:numId w:val="15"/>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Належний рівень професійної компетентності педагогів.</w:t>
            </w:r>
          </w:p>
          <w:p w:rsidR="002D1DEF" w:rsidRPr="00DA2DEF" w:rsidRDefault="002D1DEF" w:rsidP="002D1DEF">
            <w:pPr>
              <w:pStyle w:val="a3"/>
              <w:numPr>
                <w:ilvl w:val="0"/>
                <w:numId w:val="15"/>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Моральна і психологічна згуртованість колективу.</w:t>
            </w:r>
          </w:p>
          <w:p w:rsidR="002D1DEF" w:rsidRPr="00DA2DEF" w:rsidRDefault="002D1DEF" w:rsidP="002D1DEF">
            <w:pPr>
              <w:pStyle w:val="a3"/>
              <w:numPr>
                <w:ilvl w:val="0"/>
                <w:numId w:val="15"/>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Низька плинність кадрів.</w:t>
            </w:r>
          </w:p>
        </w:tc>
        <w:tc>
          <w:tcPr>
            <w:tcW w:w="3780" w:type="dxa"/>
            <w:tcBorders>
              <w:top w:val="single" w:sz="4" w:space="0" w:color="auto"/>
              <w:left w:val="single" w:sz="4" w:space="0" w:color="auto"/>
              <w:right w:val="single" w:sz="4" w:space="0" w:color="auto"/>
            </w:tcBorders>
            <w:shd w:val="clear" w:color="auto" w:fill="FFFFFF" w:themeFill="background1"/>
          </w:tcPr>
          <w:p w:rsidR="002D1DEF" w:rsidRPr="00DA2DEF" w:rsidRDefault="002D1DEF" w:rsidP="002D1DEF">
            <w:pPr>
              <w:pStyle w:val="a3"/>
              <w:numPr>
                <w:ilvl w:val="0"/>
                <w:numId w:val="16"/>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Недостатнє бажання педагогів друкувати свої надбання.</w:t>
            </w:r>
          </w:p>
          <w:p w:rsidR="002D1DEF" w:rsidRPr="00DA2DEF" w:rsidRDefault="002D1DEF" w:rsidP="00B25C40">
            <w:pPr>
              <w:pStyle w:val="a3"/>
              <w:tabs>
                <w:tab w:val="left" w:pos="358"/>
              </w:tabs>
              <w:spacing w:line="276" w:lineRule="auto"/>
              <w:ind w:left="435"/>
              <w:rPr>
                <w:rFonts w:ascii="Times New Roman" w:hAnsi="Times New Roman" w:cs="Times New Roman"/>
                <w:sz w:val="28"/>
                <w:szCs w:val="28"/>
                <w:lang w:val="uk-UA"/>
              </w:rPr>
            </w:pPr>
          </w:p>
        </w:tc>
      </w:tr>
      <w:tr w:rsidR="002D1DEF" w:rsidRPr="00DA2DEF" w:rsidTr="00A34A84">
        <w:trPr>
          <w:trHeight w:val="557"/>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Маркетинг</w:t>
            </w:r>
          </w:p>
        </w:tc>
        <w:tc>
          <w:tcPr>
            <w:tcW w:w="3960" w:type="dxa"/>
            <w:tcBorders>
              <w:top w:val="single" w:sz="4" w:space="0" w:color="auto"/>
              <w:left w:val="single" w:sz="4" w:space="0" w:color="auto"/>
              <w:right w:val="single" w:sz="4" w:space="0" w:color="auto"/>
            </w:tcBorders>
            <w:shd w:val="clear" w:color="auto" w:fill="FFFFFF" w:themeFill="background1"/>
          </w:tcPr>
          <w:p w:rsidR="002D1DEF" w:rsidRPr="00DA2DEF" w:rsidRDefault="002D1DEF" w:rsidP="00B25C40">
            <w:pPr>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1. Позитивний імідж ДНЗ.</w:t>
            </w:r>
          </w:p>
          <w:p w:rsidR="002D1DEF" w:rsidRPr="00DA2DEF" w:rsidRDefault="002D1DEF" w:rsidP="00B25C40">
            <w:pPr>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2.Зручне розташування закладу в районі міста.</w:t>
            </w:r>
          </w:p>
          <w:p w:rsidR="002D1DEF" w:rsidRPr="00DA2DEF" w:rsidRDefault="002D1DEF" w:rsidP="00B25C40">
            <w:pPr>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3. Висвітлення інформації на сторінках </w:t>
            </w:r>
            <w:r w:rsidR="00A34A84" w:rsidRPr="00DA2DEF">
              <w:rPr>
                <w:rFonts w:ascii="Times New Roman" w:hAnsi="Times New Roman" w:cs="Times New Roman"/>
                <w:sz w:val="28"/>
                <w:szCs w:val="28"/>
                <w:lang w:val="uk-UA"/>
              </w:rPr>
              <w:t>інтернет мереж</w:t>
            </w:r>
            <w:r w:rsidRPr="00DA2DEF">
              <w:rPr>
                <w:rFonts w:ascii="Times New Roman" w:hAnsi="Times New Roman" w:cs="Times New Roman"/>
                <w:sz w:val="28"/>
                <w:szCs w:val="28"/>
                <w:lang w:val="uk-UA"/>
              </w:rPr>
              <w:t>, сайті закладу .</w:t>
            </w:r>
          </w:p>
          <w:p w:rsidR="002D1DEF" w:rsidRPr="00DA2DEF" w:rsidRDefault="002D1DEF" w:rsidP="002D1DEF">
            <w:pPr>
              <w:pStyle w:val="a3"/>
              <w:numPr>
                <w:ilvl w:val="0"/>
                <w:numId w:val="16"/>
              </w:numPr>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Участь у різних конкурсах.</w:t>
            </w:r>
          </w:p>
        </w:tc>
        <w:tc>
          <w:tcPr>
            <w:tcW w:w="3780" w:type="dxa"/>
            <w:tcBorders>
              <w:top w:val="single" w:sz="4" w:space="0" w:color="auto"/>
              <w:left w:val="single" w:sz="4" w:space="0" w:color="auto"/>
              <w:right w:val="single" w:sz="4" w:space="0" w:color="auto"/>
            </w:tcBorders>
            <w:shd w:val="clear" w:color="auto" w:fill="FFFFFF" w:themeFill="background1"/>
          </w:tcPr>
          <w:p w:rsidR="002D1DEF" w:rsidRPr="00DA2DEF" w:rsidRDefault="002D1DEF" w:rsidP="002D1DEF">
            <w:pPr>
              <w:pStyle w:val="a3"/>
              <w:numPr>
                <w:ilvl w:val="0"/>
                <w:numId w:val="17"/>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Відсутність умов для людей з</w:t>
            </w:r>
            <w:r w:rsidR="00AA4667" w:rsidRPr="00DA2DEF">
              <w:rPr>
                <w:rFonts w:ascii="Times New Roman" w:hAnsi="Times New Roman" w:cs="Times New Roman"/>
                <w:sz w:val="28"/>
                <w:szCs w:val="28"/>
                <w:lang w:val="uk-UA"/>
              </w:rPr>
              <w:t xml:space="preserve"> особливими освітніми потребами</w:t>
            </w:r>
          </w:p>
          <w:p w:rsidR="00AA4667" w:rsidRPr="00DA2DEF" w:rsidRDefault="008150BC" w:rsidP="002D1DEF">
            <w:pPr>
              <w:pStyle w:val="a3"/>
              <w:numPr>
                <w:ilvl w:val="0"/>
                <w:numId w:val="17"/>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Відсутність можливості розширення меж закладу .</w:t>
            </w:r>
          </w:p>
          <w:p w:rsidR="002D1DEF" w:rsidRPr="00DA2DEF" w:rsidRDefault="00F643C3" w:rsidP="00B25C40">
            <w:pPr>
              <w:pStyle w:val="a3"/>
              <w:tabs>
                <w:tab w:val="left" w:pos="358"/>
              </w:tabs>
              <w:spacing w:line="276" w:lineRule="auto"/>
              <w:ind w:left="75"/>
              <w:rPr>
                <w:rFonts w:ascii="Times New Roman" w:hAnsi="Times New Roman" w:cs="Times New Roman"/>
                <w:sz w:val="28"/>
                <w:szCs w:val="28"/>
                <w:lang w:val="uk-UA"/>
              </w:rPr>
            </w:pPr>
            <w:r w:rsidRPr="00DA2DEF">
              <w:rPr>
                <w:rFonts w:ascii="Times New Roman" w:hAnsi="Times New Roman" w:cs="Times New Roman"/>
                <w:sz w:val="28"/>
                <w:szCs w:val="28"/>
                <w:lang w:val="uk-UA"/>
              </w:rPr>
              <w:t>(</w:t>
            </w:r>
            <w:r w:rsidRPr="00DA2DEF">
              <w:rPr>
                <w:rFonts w:ascii="Times New Roman" w:hAnsi="Times New Roman" w:cs="Times New Roman"/>
                <w:i/>
                <w:sz w:val="28"/>
                <w:szCs w:val="28"/>
                <w:lang w:val="uk-UA"/>
              </w:rPr>
              <w:t>з</w:t>
            </w:r>
            <w:r w:rsidR="008150BC" w:rsidRPr="00DA2DEF">
              <w:rPr>
                <w:rFonts w:ascii="Times New Roman" w:hAnsi="Times New Roman" w:cs="Times New Roman"/>
                <w:i/>
                <w:sz w:val="28"/>
                <w:szCs w:val="28"/>
                <w:lang w:val="uk-UA"/>
              </w:rPr>
              <w:t>апити батьків на зара</w:t>
            </w:r>
            <w:r w:rsidRPr="00DA2DEF">
              <w:rPr>
                <w:rFonts w:ascii="Times New Roman" w:hAnsi="Times New Roman" w:cs="Times New Roman"/>
                <w:i/>
                <w:sz w:val="28"/>
                <w:szCs w:val="28"/>
                <w:lang w:val="uk-UA"/>
              </w:rPr>
              <w:t xml:space="preserve">хування в ДНЗ 115, перевищують </w:t>
            </w:r>
            <w:r w:rsidR="008150BC" w:rsidRPr="00DA2DEF">
              <w:rPr>
                <w:rFonts w:ascii="Times New Roman" w:hAnsi="Times New Roman" w:cs="Times New Roman"/>
                <w:i/>
                <w:sz w:val="28"/>
                <w:szCs w:val="28"/>
                <w:lang w:val="uk-UA"/>
              </w:rPr>
              <w:t>спроможності ДНЗ115</w:t>
            </w:r>
            <w:r w:rsidRPr="00DA2DEF">
              <w:rPr>
                <w:rFonts w:ascii="Times New Roman" w:hAnsi="Times New Roman" w:cs="Times New Roman"/>
                <w:i/>
                <w:sz w:val="28"/>
                <w:szCs w:val="28"/>
                <w:lang w:val="uk-UA"/>
              </w:rPr>
              <w:t>)</w:t>
            </w:r>
          </w:p>
        </w:tc>
      </w:tr>
      <w:tr w:rsidR="002D1DEF" w:rsidRPr="00DA2DEF" w:rsidTr="00A34A84">
        <w:trPr>
          <w:trHeight w:val="5333"/>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Взаємодія</w:t>
            </w:r>
          </w:p>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з батьками</w:t>
            </w:r>
          </w:p>
        </w:tc>
        <w:tc>
          <w:tcPr>
            <w:tcW w:w="3960" w:type="dxa"/>
            <w:tcBorders>
              <w:top w:val="single" w:sz="4" w:space="0" w:color="auto"/>
              <w:left w:val="single" w:sz="4" w:space="0" w:color="auto"/>
              <w:right w:val="single" w:sz="4" w:space="0" w:color="auto"/>
            </w:tcBorders>
            <w:shd w:val="clear" w:color="auto" w:fill="FFFFFF" w:themeFill="background1"/>
            <w:hideMark/>
          </w:tcPr>
          <w:p w:rsidR="008150BC" w:rsidRPr="00DA2DEF" w:rsidRDefault="008150BC" w:rsidP="002D1DEF">
            <w:pPr>
              <w:pStyle w:val="a3"/>
              <w:numPr>
                <w:ilvl w:val="0"/>
                <w:numId w:val="18"/>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eastAsia="Times New Roman" w:hAnsi="Times New Roman" w:cs="Times New Roman"/>
                <w:sz w:val="28"/>
                <w:szCs w:val="28"/>
                <w:lang w:val="uk-UA"/>
              </w:rPr>
              <w:t>Робота з батьками на засадах відкритості, довіри та діалогічного спілкування</w:t>
            </w:r>
            <w:r w:rsidR="00934A35" w:rsidRPr="00DA2DEF">
              <w:rPr>
                <w:rFonts w:ascii="Times New Roman" w:eastAsia="Times New Roman" w:hAnsi="Times New Roman" w:cs="Times New Roman"/>
                <w:sz w:val="28"/>
                <w:szCs w:val="28"/>
                <w:lang w:val="uk-UA"/>
              </w:rPr>
              <w:t>.</w:t>
            </w:r>
          </w:p>
          <w:p w:rsidR="002D1DEF" w:rsidRPr="00DA2DEF" w:rsidRDefault="002D1DEF" w:rsidP="002D1DEF">
            <w:pPr>
              <w:pStyle w:val="a3"/>
              <w:numPr>
                <w:ilvl w:val="0"/>
                <w:numId w:val="18"/>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Здійснення психолого-педагогічної просвіти батьків.</w:t>
            </w:r>
          </w:p>
          <w:p w:rsidR="002D1DEF" w:rsidRPr="00DA2DEF" w:rsidRDefault="002D1DEF" w:rsidP="002D1DEF">
            <w:pPr>
              <w:pStyle w:val="a3"/>
              <w:numPr>
                <w:ilvl w:val="0"/>
                <w:numId w:val="18"/>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Активність, небайдужість батьків.</w:t>
            </w:r>
          </w:p>
          <w:p w:rsidR="002D1DEF" w:rsidRPr="00DA2DEF" w:rsidRDefault="002D1DEF" w:rsidP="002D1DEF">
            <w:pPr>
              <w:pStyle w:val="a3"/>
              <w:numPr>
                <w:ilvl w:val="0"/>
                <w:numId w:val="18"/>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Відсутність скарг. 4.Задоволеність рівнем освітніх послуг.</w:t>
            </w:r>
          </w:p>
        </w:tc>
        <w:tc>
          <w:tcPr>
            <w:tcW w:w="3780" w:type="dxa"/>
            <w:tcBorders>
              <w:top w:val="single" w:sz="4" w:space="0" w:color="auto"/>
              <w:left w:val="single" w:sz="4" w:space="0" w:color="auto"/>
              <w:right w:val="single" w:sz="4" w:space="0" w:color="auto"/>
            </w:tcBorders>
            <w:shd w:val="clear" w:color="auto" w:fill="FFFFFF" w:themeFill="background1"/>
            <w:hideMark/>
          </w:tcPr>
          <w:p w:rsidR="002D1DEF" w:rsidRPr="00DA2DEF" w:rsidRDefault="002D1DEF" w:rsidP="002D1DEF">
            <w:pPr>
              <w:pStyle w:val="a3"/>
              <w:numPr>
                <w:ilvl w:val="0"/>
                <w:numId w:val="19"/>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Недостатній рівень знань батьків про особливості фізичного та психічного розвитку дітей, володіння способами та формами взаємодії з дітьми.</w:t>
            </w:r>
          </w:p>
          <w:p w:rsidR="002D1DEF" w:rsidRPr="00DA2DEF" w:rsidRDefault="002D1DEF" w:rsidP="002D1DEF">
            <w:pPr>
              <w:pStyle w:val="a3"/>
              <w:numPr>
                <w:ilvl w:val="0"/>
                <w:numId w:val="19"/>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Недостатній рівень володіння батьками здоров’язбережувальними технологіями.</w:t>
            </w:r>
          </w:p>
          <w:p w:rsidR="002D1DEF" w:rsidRPr="00DA2DEF" w:rsidRDefault="002D1DEF" w:rsidP="002D1DEF">
            <w:pPr>
              <w:pStyle w:val="a3"/>
              <w:numPr>
                <w:ilvl w:val="0"/>
                <w:numId w:val="19"/>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eastAsia="Times New Roman" w:hAnsi="Times New Roman" w:cs="Times New Roman"/>
                <w:sz w:val="28"/>
                <w:szCs w:val="24"/>
                <w:lang w:val="uk-UA"/>
              </w:rPr>
              <w:t>Низька активність окремих категорій батьків.</w:t>
            </w:r>
          </w:p>
        </w:tc>
      </w:tr>
      <w:tr w:rsidR="002D1DEF" w:rsidRPr="00DA2DEF" w:rsidTr="00A34A8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t>Фінансування</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8150BC" w:rsidP="002D1DEF">
            <w:pPr>
              <w:pStyle w:val="a3"/>
              <w:numPr>
                <w:ilvl w:val="0"/>
                <w:numId w:val="20"/>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Активна участь у розвитку МТЗ  БО «БФ «Долоні </w:t>
            </w:r>
            <w:r w:rsidRPr="00DA2DEF">
              <w:rPr>
                <w:rFonts w:ascii="Times New Roman" w:hAnsi="Times New Roman" w:cs="Times New Roman"/>
                <w:sz w:val="28"/>
                <w:szCs w:val="28"/>
                <w:lang w:val="uk-UA"/>
              </w:rPr>
              <w:lastRenderedPageBreak/>
              <w:t>підтримки»</w:t>
            </w:r>
            <w:r w:rsidR="002D1DEF" w:rsidRPr="00DA2DEF">
              <w:rPr>
                <w:rFonts w:ascii="Times New Roman" w:hAnsi="Times New Roman" w:cs="Times New Roman"/>
                <w:sz w:val="28"/>
                <w:szCs w:val="28"/>
                <w:lang w:val="uk-UA"/>
              </w:rPr>
              <w:t xml:space="preserve">. </w:t>
            </w:r>
          </w:p>
          <w:p w:rsidR="002D1DEF" w:rsidRPr="00DA2DEF" w:rsidRDefault="002D1DEF" w:rsidP="002D1DEF">
            <w:pPr>
              <w:pStyle w:val="a3"/>
              <w:numPr>
                <w:ilvl w:val="0"/>
                <w:numId w:val="20"/>
              </w:numPr>
              <w:tabs>
                <w:tab w:val="left" w:pos="349"/>
              </w:tabs>
              <w:spacing w:line="276" w:lineRule="auto"/>
              <w:ind w:left="6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Позитивні зміни в бюджетному фінансуванні.</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2D1DEF" w:rsidP="002D1DEF">
            <w:pPr>
              <w:pStyle w:val="a3"/>
              <w:numPr>
                <w:ilvl w:val="0"/>
                <w:numId w:val="21"/>
              </w:numPr>
              <w:tabs>
                <w:tab w:val="left" w:pos="358"/>
              </w:tabs>
              <w:spacing w:line="276" w:lineRule="auto"/>
              <w:ind w:left="75" w:firstLine="0"/>
              <w:rPr>
                <w:rFonts w:ascii="Times New Roman" w:hAnsi="Times New Roman" w:cs="Times New Roman"/>
                <w:sz w:val="28"/>
                <w:szCs w:val="28"/>
                <w:lang w:val="uk-UA"/>
              </w:rPr>
            </w:pPr>
            <w:r w:rsidRPr="00DA2DEF">
              <w:rPr>
                <w:rFonts w:ascii="Times New Roman" w:hAnsi="Times New Roman" w:cs="Times New Roman"/>
                <w:sz w:val="28"/>
                <w:szCs w:val="28"/>
                <w:lang w:val="uk-UA"/>
              </w:rPr>
              <w:lastRenderedPageBreak/>
              <w:t xml:space="preserve">Недостатній рівень бюджетного фінансування для </w:t>
            </w:r>
            <w:r w:rsidRPr="00DA2DEF">
              <w:rPr>
                <w:rFonts w:ascii="Times New Roman" w:hAnsi="Times New Roman" w:cs="Times New Roman"/>
                <w:sz w:val="28"/>
                <w:szCs w:val="28"/>
                <w:lang w:val="uk-UA"/>
              </w:rPr>
              <w:lastRenderedPageBreak/>
              <w:t>оновлення та поповнення матеріально-технічної бази закладу відповідно до сучасних вимог.</w:t>
            </w:r>
          </w:p>
        </w:tc>
      </w:tr>
      <w:tr w:rsidR="002D1DEF" w:rsidRPr="00DA2DEF" w:rsidTr="00A34A8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2D1DEF" w:rsidP="00B25C40">
            <w:pPr>
              <w:spacing w:line="276" w:lineRule="auto"/>
              <w:jc w:val="center"/>
              <w:rPr>
                <w:rFonts w:ascii="Times New Roman" w:hAnsi="Times New Roman" w:cs="Times New Roman"/>
                <w:b/>
                <w:i/>
                <w:sz w:val="28"/>
                <w:szCs w:val="28"/>
                <w:lang w:val="uk-UA"/>
              </w:rPr>
            </w:pPr>
            <w:r w:rsidRPr="00DA2DEF">
              <w:rPr>
                <w:rFonts w:ascii="Times New Roman" w:hAnsi="Times New Roman" w:cs="Times New Roman"/>
                <w:b/>
                <w:i/>
                <w:sz w:val="28"/>
                <w:szCs w:val="28"/>
                <w:lang w:val="uk-UA"/>
              </w:rPr>
              <w:lastRenderedPageBreak/>
              <w:t>Матеріально-технічна база</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2D1DEF" w:rsidP="00B25C40">
            <w:pPr>
              <w:pStyle w:val="a3"/>
              <w:tabs>
                <w:tab w:val="left" w:pos="359"/>
              </w:tabs>
              <w:spacing w:line="276" w:lineRule="auto"/>
              <w:ind w:left="76"/>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2016-2017</w:t>
            </w:r>
          </w:p>
          <w:p w:rsidR="002D1DEF" w:rsidRPr="00DA2DEF" w:rsidRDefault="002D1DEF" w:rsidP="00B25C40">
            <w:pPr>
              <w:pStyle w:val="a3"/>
              <w:tabs>
                <w:tab w:val="left" w:pos="359"/>
              </w:tabs>
              <w:spacing w:line="276" w:lineRule="auto"/>
              <w:ind w:left="76"/>
              <w:rPr>
                <w:rFonts w:ascii="Times New Roman" w:hAnsi="Times New Roman" w:cs="Times New Roman"/>
                <w:sz w:val="28"/>
                <w:szCs w:val="28"/>
                <w:lang w:val="uk-UA"/>
              </w:rPr>
            </w:pPr>
            <w:r w:rsidRPr="00DA2DEF">
              <w:rPr>
                <w:rFonts w:ascii="Times New Roman" w:hAnsi="Times New Roman" w:cs="Times New Roman"/>
                <w:sz w:val="28"/>
                <w:szCs w:val="28"/>
                <w:lang w:val="uk-UA"/>
              </w:rPr>
              <w:t>1.Демонтаж та заміна тротуарної плитки на території ДНЗ.</w:t>
            </w:r>
          </w:p>
          <w:p w:rsidR="002D1DEF" w:rsidRPr="00DA2DEF" w:rsidRDefault="002D1DEF" w:rsidP="00B25C40">
            <w:pPr>
              <w:pStyle w:val="a3"/>
              <w:tabs>
                <w:tab w:val="left" w:pos="359"/>
              </w:tabs>
              <w:spacing w:line="276" w:lineRule="auto"/>
              <w:ind w:left="76"/>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2017-2018</w:t>
            </w:r>
          </w:p>
          <w:p w:rsidR="002D1DEF" w:rsidRPr="00DA2DEF" w:rsidRDefault="002D1DEF" w:rsidP="002D1DEF">
            <w:pPr>
              <w:pStyle w:val="a3"/>
              <w:numPr>
                <w:ilvl w:val="0"/>
                <w:numId w:val="46"/>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Встановлено </w:t>
            </w:r>
            <w:r w:rsidR="00A34A84" w:rsidRPr="00DA2DEF">
              <w:rPr>
                <w:rFonts w:ascii="Times New Roman" w:hAnsi="Times New Roman" w:cs="Times New Roman"/>
                <w:sz w:val="28"/>
                <w:szCs w:val="28"/>
                <w:lang w:val="uk-UA"/>
              </w:rPr>
              <w:t>відеоспостереження</w:t>
            </w:r>
            <w:r w:rsidRPr="00DA2DEF">
              <w:rPr>
                <w:rFonts w:ascii="Times New Roman" w:hAnsi="Times New Roman" w:cs="Times New Roman"/>
                <w:sz w:val="28"/>
                <w:szCs w:val="28"/>
                <w:lang w:val="uk-UA"/>
              </w:rPr>
              <w:t xml:space="preserve"> у всіх приміщеннях де організована діяльність дітей, з можливістю спостереження батьками за дітьми он-лайн.</w:t>
            </w:r>
          </w:p>
          <w:p w:rsidR="002D1DEF" w:rsidRPr="00DA2DEF" w:rsidRDefault="002D1DEF" w:rsidP="002D1DEF">
            <w:pPr>
              <w:pStyle w:val="a3"/>
              <w:numPr>
                <w:ilvl w:val="0"/>
                <w:numId w:val="46"/>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Придбано м’ясорубку для риби, холодильник для зберігання фруктів.</w:t>
            </w:r>
          </w:p>
          <w:p w:rsidR="002D1DEF" w:rsidRPr="00DA2DEF" w:rsidRDefault="002D1DEF" w:rsidP="002D1DEF">
            <w:pPr>
              <w:pStyle w:val="a3"/>
              <w:numPr>
                <w:ilvl w:val="0"/>
                <w:numId w:val="46"/>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Встановлено бойлер для душової кімнати басейну.</w:t>
            </w:r>
          </w:p>
          <w:p w:rsidR="002D1DEF" w:rsidRPr="00DA2DEF" w:rsidRDefault="002D1DEF" w:rsidP="002D1DEF">
            <w:pPr>
              <w:pStyle w:val="a3"/>
              <w:numPr>
                <w:ilvl w:val="0"/>
                <w:numId w:val="46"/>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Заміна плитки, укладання теплої підлоги, заміна сантехніки в душових та роздягальнях басейну</w:t>
            </w:r>
          </w:p>
          <w:p w:rsidR="002D1DEF" w:rsidRPr="00DA2DEF" w:rsidRDefault="002D1DEF" w:rsidP="00B25C40">
            <w:pPr>
              <w:pStyle w:val="a3"/>
              <w:tabs>
                <w:tab w:val="left" w:pos="359"/>
              </w:tabs>
              <w:spacing w:line="276" w:lineRule="auto"/>
              <w:ind w:left="76"/>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2018</w:t>
            </w:r>
          </w:p>
          <w:p w:rsidR="002D1DEF" w:rsidRPr="00DA2DEF" w:rsidRDefault="002D1DEF" w:rsidP="002D1DEF">
            <w:pPr>
              <w:pStyle w:val="a3"/>
              <w:numPr>
                <w:ilvl w:val="0"/>
                <w:numId w:val="45"/>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Обладнано інтерактивними дошками кабінет англійської мови та кабінет «Майстерня знань»</w:t>
            </w:r>
          </w:p>
          <w:p w:rsidR="002D1DEF" w:rsidRPr="00DA2DEF" w:rsidRDefault="002D1DEF" w:rsidP="002D1DEF">
            <w:pPr>
              <w:pStyle w:val="a3"/>
              <w:numPr>
                <w:ilvl w:val="0"/>
                <w:numId w:val="45"/>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Проведено інтернет в групи та кабінети спеціалістів.</w:t>
            </w:r>
          </w:p>
          <w:p w:rsidR="002D1DEF" w:rsidRPr="00DA2DEF" w:rsidRDefault="002D1DEF" w:rsidP="00B25C40">
            <w:p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  3 . Встановлення системи рекуперації повітря в 3 групах</w:t>
            </w:r>
          </w:p>
          <w:p w:rsidR="002D1DEF" w:rsidRPr="00DA2DEF" w:rsidRDefault="002D1DEF" w:rsidP="00B25C40">
            <w:pPr>
              <w:pStyle w:val="a3"/>
              <w:tabs>
                <w:tab w:val="left" w:pos="359"/>
              </w:tabs>
              <w:spacing w:line="276" w:lineRule="auto"/>
              <w:ind w:left="436"/>
              <w:rPr>
                <w:rFonts w:ascii="Times New Roman" w:hAnsi="Times New Roman" w:cs="Times New Roman"/>
                <w:sz w:val="28"/>
                <w:szCs w:val="28"/>
                <w:lang w:val="uk-UA"/>
              </w:rPr>
            </w:pPr>
          </w:p>
          <w:p w:rsidR="002D1DEF" w:rsidRPr="00DA2DEF" w:rsidRDefault="002D1DEF" w:rsidP="00B25C40">
            <w:pPr>
              <w:tabs>
                <w:tab w:val="left" w:pos="359"/>
              </w:tabs>
              <w:spacing w:line="276" w:lineRule="auto"/>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 xml:space="preserve">2019 </w:t>
            </w:r>
          </w:p>
          <w:p w:rsidR="002D1DEF" w:rsidRPr="00DA2DEF" w:rsidRDefault="002D1DEF" w:rsidP="002D1DEF">
            <w:pPr>
              <w:pStyle w:val="a3"/>
              <w:numPr>
                <w:ilvl w:val="0"/>
                <w:numId w:val="47"/>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Створено сайт ДНЗ 115:</w:t>
            </w:r>
          </w:p>
          <w:p w:rsidR="002D1DEF" w:rsidRPr="00DA2DEF" w:rsidRDefault="002D1DEF" w:rsidP="00B25C40">
            <w:pPr>
              <w:pStyle w:val="a3"/>
              <w:tabs>
                <w:tab w:val="left" w:pos="359"/>
              </w:tabs>
              <w:spacing w:line="276" w:lineRule="auto"/>
              <w:ind w:left="720"/>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dnz115.kiev.ua</w:t>
            </w:r>
          </w:p>
          <w:p w:rsidR="002D1DEF" w:rsidRPr="00DA2DEF" w:rsidRDefault="002D1DEF" w:rsidP="002D1DEF">
            <w:pPr>
              <w:pStyle w:val="a3"/>
              <w:numPr>
                <w:ilvl w:val="0"/>
                <w:numId w:val="47"/>
              </w:num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Встановлено спорт</w:t>
            </w:r>
            <w:r w:rsidR="00A34A84">
              <w:rPr>
                <w:rFonts w:ascii="Times New Roman" w:hAnsi="Times New Roman" w:cs="Times New Roman"/>
                <w:sz w:val="28"/>
                <w:szCs w:val="28"/>
                <w:lang w:val="uk-UA"/>
              </w:rPr>
              <w:t>ивно – ігровий майданчик «Форте</w:t>
            </w:r>
            <w:r w:rsidRPr="00DA2DEF">
              <w:rPr>
                <w:rFonts w:ascii="Times New Roman" w:hAnsi="Times New Roman" w:cs="Times New Roman"/>
                <w:sz w:val="28"/>
                <w:szCs w:val="28"/>
                <w:lang w:val="uk-UA"/>
              </w:rPr>
              <w:t>ця».</w:t>
            </w:r>
          </w:p>
          <w:p w:rsidR="002D1DEF" w:rsidRPr="00DA2DEF" w:rsidRDefault="002D1DEF" w:rsidP="00B25C40">
            <w:p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3 . Встановлення системи </w:t>
            </w:r>
            <w:r w:rsidRPr="00DA2DEF">
              <w:rPr>
                <w:rFonts w:ascii="Times New Roman" w:hAnsi="Times New Roman" w:cs="Times New Roman"/>
                <w:sz w:val="28"/>
                <w:szCs w:val="28"/>
                <w:lang w:val="uk-UA"/>
              </w:rPr>
              <w:lastRenderedPageBreak/>
              <w:t>рекуперації повітря в 3 групах</w:t>
            </w:r>
          </w:p>
          <w:p w:rsidR="002D1DEF" w:rsidRPr="00DA2DEF" w:rsidRDefault="002D1DEF" w:rsidP="00B25C40">
            <w:pPr>
              <w:pStyle w:val="a3"/>
              <w:tabs>
                <w:tab w:val="left" w:pos="359"/>
              </w:tabs>
              <w:spacing w:line="276" w:lineRule="auto"/>
              <w:ind w:left="76"/>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2020рік</w:t>
            </w:r>
          </w:p>
          <w:p w:rsidR="002D1DEF" w:rsidRPr="00DA2DEF" w:rsidRDefault="00A34A84" w:rsidP="002D1DEF">
            <w:pPr>
              <w:pStyle w:val="a3"/>
              <w:numPr>
                <w:ilvl w:val="0"/>
                <w:numId w:val="23"/>
              </w:numPr>
              <w:tabs>
                <w:tab w:val="left" w:pos="359"/>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Дизайн</w:t>
            </w:r>
            <w:r w:rsidR="002D1DEF" w:rsidRPr="00DA2DEF">
              <w:rPr>
                <w:rFonts w:ascii="Times New Roman" w:hAnsi="Times New Roman" w:cs="Times New Roman"/>
                <w:sz w:val="28"/>
                <w:szCs w:val="28"/>
                <w:lang w:val="uk-UA"/>
              </w:rPr>
              <w:t xml:space="preserve"> наповнення зимового саду «Гардено терапія»</w:t>
            </w:r>
          </w:p>
          <w:p w:rsidR="002D1DEF" w:rsidRPr="00DA2DEF" w:rsidRDefault="002D1DEF" w:rsidP="002D1DEF">
            <w:pPr>
              <w:pStyle w:val="a3"/>
              <w:numPr>
                <w:ilvl w:val="0"/>
                <w:numId w:val="23"/>
              </w:numPr>
              <w:tabs>
                <w:tab w:val="left" w:pos="359"/>
              </w:tabs>
              <w:spacing w:line="276" w:lineRule="auto"/>
              <w:ind w:left="76" w:firstLine="0"/>
              <w:rPr>
                <w:rFonts w:ascii="Times New Roman" w:hAnsi="Times New Roman" w:cs="Times New Roman"/>
                <w:sz w:val="28"/>
                <w:szCs w:val="28"/>
                <w:lang w:val="uk-UA"/>
              </w:rPr>
            </w:pPr>
            <w:r w:rsidRPr="00DA2DEF">
              <w:rPr>
                <w:rFonts w:ascii="Times New Roman" w:hAnsi="Times New Roman" w:cs="Times New Roman"/>
                <w:sz w:val="28"/>
                <w:szCs w:val="28"/>
                <w:lang w:val="uk-UA"/>
              </w:rPr>
              <w:t>В трьох групах встановлено мультимедійні системи.</w:t>
            </w:r>
          </w:p>
          <w:p w:rsidR="002D1DEF" w:rsidRPr="00DA2DEF" w:rsidRDefault="002D1DEF" w:rsidP="00B25C40">
            <w:pPr>
              <w:spacing w:line="276" w:lineRule="auto"/>
              <w:ind w:left="82"/>
              <w:rPr>
                <w:rFonts w:ascii="Times New Roman" w:hAnsi="Times New Roman" w:cs="Times New Roman"/>
                <w:sz w:val="28"/>
                <w:szCs w:val="28"/>
                <w:u w:val="single"/>
                <w:lang w:val="uk-UA"/>
              </w:rPr>
            </w:pPr>
            <w:r w:rsidRPr="00DA2DEF">
              <w:rPr>
                <w:rFonts w:ascii="Times New Roman" w:hAnsi="Times New Roman" w:cs="Times New Roman"/>
                <w:sz w:val="28"/>
                <w:szCs w:val="28"/>
                <w:u w:val="single"/>
                <w:lang w:val="uk-UA"/>
              </w:rPr>
              <w:t>2021 рік</w:t>
            </w:r>
          </w:p>
          <w:p w:rsidR="002D1DEF" w:rsidRPr="00DA2DEF" w:rsidRDefault="002D1DEF" w:rsidP="00B25C40">
            <w:p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1. Вимощення частини внутрішнього двору бруківкою.</w:t>
            </w:r>
          </w:p>
          <w:p w:rsidR="002D1DEF" w:rsidRPr="00DA2DEF" w:rsidRDefault="002D1DEF" w:rsidP="00B25C40">
            <w:p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2.Оновлення посуду та інвентарю на харчоблоці та по групах.</w:t>
            </w:r>
          </w:p>
          <w:p w:rsidR="002D1DEF" w:rsidRPr="00DA2DEF" w:rsidRDefault="002D1DEF" w:rsidP="00B25C40">
            <w:pPr>
              <w:pStyle w:val="a3"/>
              <w:tabs>
                <w:tab w:val="left" w:pos="359"/>
              </w:tabs>
              <w:spacing w:line="276" w:lineRule="auto"/>
              <w:ind w:left="76"/>
              <w:rPr>
                <w:rFonts w:ascii="Times New Roman" w:hAnsi="Times New Roman" w:cs="Times New Roman"/>
                <w:sz w:val="28"/>
                <w:szCs w:val="28"/>
                <w:lang w:val="uk-UA"/>
              </w:rPr>
            </w:pPr>
            <w:r w:rsidRPr="00DA2DEF">
              <w:rPr>
                <w:rFonts w:ascii="Times New Roman" w:hAnsi="Times New Roman" w:cs="Times New Roman"/>
                <w:sz w:val="28"/>
                <w:szCs w:val="28"/>
                <w:lang w:val="uk-UA"/>
              </w:rPr>
              <w:t>3.Частковий ремонт водовідведення, придбання та установка бойлерів (гаряча вода до дитячих рукомийників).</w:t>
            </w:r>
          </w:p>
          <w:p w:rsidR="002D1DEF" w:rsidRPr="00DA2DEF" w:rsidRDefault="002D1DEF" w:rsidP="00B25C40">
            <w:pPr>
              <w:tabs>
                <w:tab w:val="left" w:pos="359"/>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4.Встановлено фільтруючу систему води на харчоблоці</w:t>
            </w:r>
          </w:p>
          <w:p w:rsidR="002D1DEF" w:rsidRPr="00DA2DEF" w:rsidRDefault="002D1DEF" w:rsidP="00B25C40">
            <w:pPr>
              <w:pStyle w:val="a3"/>
              <w:tabs>
                <w:tab w:val="left" w:pos="359"/>
              </w:tabs>
              <w:spacing w:line="276" w:lineRule="auto"/>
              <w:ind w:left="76"/>
              <w:rPr>
                <w:rFonts w:ascii="Times New Roman" w:hAnsi="Times New Roman" w:cs="Times New Roman"/>
                <w:sz w:val="28"/>
                <w:szCs w:val="28"/>
                <w:lang w:val="uk-UA"/>
              </w:rPr>
            </w:pPr>
            <w:r w:rsidRPr="00DA2DEF">
              <w:rPr>
                <w:rFonts w:ascii="Times New Roman" w:hAnsi="Times New Roman" w:cs="Times New Roman"/>
                <w:sz w:val="28"/>
                <w:szCs w:val="28"/>
                <w:lang w:val="uk-UA"/>
              </w:rPr>
              <w:t>5.Оновлено деяке технологічне обладнання на харчоблоці</w:t>
            </w:r>
          </w:p>
          <w:p w:rsidR="002D1DEF" w:rsidRPr="00DA2DEF" w:rsidRDefault="002D1DEF" w:rsidP="00B25C40">
            <w:pPr>
              <w:pStyle w:val="a3"/>
              <w:tabs>
                <w:tab w:val="left" w:pos="82"/>
              </w:tabs>
              <w:spacing w:line="276" w:lineRule="auto"/>
              <w:ind w:left="76"/>
              <w:rPr>
                <w:rFonts w:ascii="Times New Roman" w:hAnsi="Times New Roman" w:cs="Times New Roman"/>
                <w:sz w:val="28"/>
                <w:szCs w:val="28"/>
                <w:lang w:val="uk-UA"/>
              </w:rPr>
            </w:pPr>
            <w:r w:rsidRPr="00DA2DEF">
              <w:rPr>
                <w:rFonts w:ascii="Times New Roman" w:hAnsi="Times New Roman" w:cs="Times New Roman"/>
                <w:sz w:val="28"/>
                <w:szCs w:val="28"/>
                <w:lang w:val="uk-UA"/>
              </w:rPr>
              <w:t>6. Повністю замінена постільна білизна, ковдри покривала  та рушники у групових кімнатах.</w:t>
            </w:r>
          </w:p>
          <w:p w:rsidR="002D1DEF" w:rsidRPr="00DA2DEF" w:rsidRDefault="002D1DEF" w:rsidP="00B25C40">
            <w:pPr>
              <w:pStyle w:val="a3"/>
              <w:tabs>
                <w:tab w:val="left" w:pos="82"/>
              </w:tabs>
              <w:spacing w:line="276" w:lineRule="auto"/>
              <w:ind w:left="76"/>
              <w:rPr>
                <w:rFonts w:ascii="Times New Roman" w:hAnsi="Times New Roman" w:cs="Times New Roman"/>
                <w:sz w:val="28"/>
                <w:szCs w:val="28"/>
                <w:lang w:val="uk-UA"/>
              </w:rPr>
            </w:pPr>
            <w:r w:rsidRPr="00DA2DEF">
              <w:rPr>
                <w:rFonts w:ascii="Times New Roman" w:hAnsi="Times New Roman" w:cs="Times New Roman"/>
                <w:sz w:val="28"/>
                <w:szCs w:val="28"/>
                <w:lang w:val="uk-UA"/>
              </w:rPr>
              <w:t>7. Замінено килими в групових приміщеннях на татами.</w:t>
            </w:r>
          </w:p>
          <w:p w:rsidR="002D1DEF" w:rsidRPr="00DA2DEF" w:rsidRDefault="002D1DEF" w:rsidP="00B25C40">
            <w:pPr>
              <w:tabs>
                <w:tab w:val="left" w:pos="359"/>
              </w:tabs>
              <w:spacing w:line="276" w:lineRule="auto"/>
              <w:rPr>
                <w:rFonts w:ascii="Times New Roman" w:hAnsi="Times New Roman" w:cs="Times New Roman"/>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1DEF" w:rsidRPr="00DA2DEF" w:rsidRDefault="002D1DEF" w:rsidP="002D1DEF">
            <w:pPr>
              <w:pStyle w:val="a3"/>
              <w:numPr>
                <w:ilvl w:val="0"/>
                <w:numId w:val="24"/>
              </w:numPr>
              <w:tabs>
                <w:tab w:val="left" w:pos="361"/>
              </w:tabs>
              <w:spacing w:line="276" w:lineRule="auto"/>
              <w:ind w:left="78" w:firstLine="0"/>
              <w:rPr>
                <w:rFonts w:ascii="Times New Roman" w:hAnsi="Times New Roman" w:cs="Times New Roman"/>
                <w:sz w:val="28"/>
                <w:szCs w:val="28"/>
                <w:lang w:val="uk-UA"/>
              </w:rPr>
            </w:pPr>
            <w:r w:rsidRPr="00DA2DEF">
              <w:rPr>
                <w:rFonts w:ascii="Times New Roman" w:hAnsi="Times New Roman" w:cs="Times New Roman"/>
                <w:sz w:val="28"/>
                <w:szCs w:val="28"/>
                <w:lang w:val="uk-UA"/>
              </w:rPr>
              <w:lastRenderedPageBreak/>
              <w:t>Недостатня забезпеченість комп’ютерною технікою (мультимедіа, комп’ютер).</w:t>
            </w:r>
          </w:p>
          <w:p w:rsidR="001239E0" w:rsidRPr="00DA2DEF" w:rsidRDefault="002D1DEF" w:rsidP="00B25C40">
            <w:pPr>
              <w:tabs>
                <w:tab w:val="left" w:pos="361"/>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 2.</w:t>
            </w:r>
            <w:r w:rsidR="001239E0" w:rsidRPr="00DA2DEF">
              <w:rPr>
                <w:rFonts w:ascii="Times New Roman" w:hAnsi="Times New Roman" w:cs="Times New Roman"/>
                <w:sz w:val="28"/>
                <w:szCs w:val="28"/>
                <w:lang w:val="uk-UA"/>
              </w:rPr>
              <w:t>Вівдсутність реа</w:t>
            </w:r>
            <w:r w:rsidR="00934A35" w:rsidRPr="00DA2DEF">
              <w:rPr>
                <w:rFonts w:ascii="Times New Roman" w:hAnsi="Times New Roman" w:cs="Times New Roman"/>
                <w:sz w:val="28"/>
                <w:szCs w:val="28"/>
                <w:lang w:val="uk-UA"/>
              </w:rPr>
              <w:t>гування на клопотання( 2016-2021</w:t>
            </w:r>
            <w:r w:rsidR="001239E0" w:rsidRPr="00DA2DEF">
              <w:rPr>
                <w:rFonts w:ascii="Times New Roman" w:hAnsi="Times New Roman" w:cs="Times New Roman"/>
                <w:sz w:val="28"/>
                <w:szCs w:val="28"/>
                <w:lang w:val="uk-UA"/>
              </w:rPr>
              <w:t>) до засновника щодо:</w:t>
            </w:r>
          </w:p>
          <w:p w:rsidR="001239E0" w:rsidRPr="00DA2DEF" w:rsidRDefault="001239E0" w:rsidP="00B25C40">
            <w:pPr>
              <w:tabs>
                <w:tab w:val="left" w:pos="361"/>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-капітального</w:t>
            </w:r>
            <w:r w:rsidR="002D1DEF" w:rsidRPr="00DA2DEF">
              <w:rPr>
                <w:rFonts w:ascii="Times New Roman" w:hAnsi="Times New Roman" w:cs="Times New Roman"/>
                <w:sz w:val="28"/>
                <w:szCs w:val="28"/>
                <w:lang w:val="uk-UA"/>
              </w:rPr>
              <w:t xml:space="preserve"> ремонт</w:t>
            </w:r>
            <w:r w:rsidRPr="00DA2DEF">
              <w:rPr>
                <w:rFonts w:ascii="Times New Roman" w:hAnsi="Times New Roman" w:cs="Times New Roman"/>
                <w:sz w:val="28"/>
                <w:szCs w:val="28"/>
                <w:lang w:val="uk-UA"/>
              </w:rPr>
              <w:t>у</w:t>
            </w:r>
            <w:r w:rsidR="002D1DEF" w:rsidRPr="00DA2DEF">
              <w:rPr>
                <w:rFonts w:ascii="Times New Roman" w:hAnsi="Times New Roman" w:cs="Times New Roman"/>
                <w:sz w:val="28"/>
                <w:szCs w:val="28"/>
                <w:lang w:val="uk-UA"/>
              </w:rPr>
              <w:t xml:space="preserve"> фасаду</w:t>
            </w:r>
            <w:r w:rsidR="00934A35" w:rsidRPr="00DA2DEF">
              <w:rPr>
                <w:rFonts w:ascii="Times New Roman" w:hAnsi="Times New Roman" w:cs="Times New Roman"/>
                <w:sz w:val="28"/>
                <w:szCs w:val="28"/>
                <w:lang w:val="uk-UA"/>
              </w:rPr>
              <w:t xml:space="preserve">  </w:t>
            </w:r>
            <w:r w:rsidRPr="00DA2DEF">
              <w:rPr>
                <w:rFonts w:ascii="Times New Roman" w:hAnsi="Times New Roman" w:cs="Times New Roman"/>
                <w:sz w:val="28"/>
                <w:szCs w:val="28"/>
                <w:lang w:val="uk-UA"/>
              </w:rPr>
              <w:t>ДНЗ №115</w:t>
            </w:r>
            <w:r w:rsidR="00934A35" w:rsidRPr="00DA2DEF">
              <w:rPr>
                <w:rFonts w:ascii="Times New Roman" w:hAnsi="Times New Roman" w:cs="Times New Roman"/>
                <w:sz w:val="28"/>
                <w:szCs w:val="28"/>
                <w:lang w:val="uk-UA"/>
              </w:rPr>
              <w:t>;</w:t>
            </w:r>
            <w:r w:rsidRPr="00DA2DEF">
              <w:rPr>
                <w:rFonts w:ascii="Times New Roman" w:hAnsi="Times New Roman" w:cs="Times New Roman"/>
                <w:sz w:val="28"/>
                <w:szCs w:val="28"/>
                <w:lang w:val="uk-UA"/>
              </w:rPr>
              <w:t xml:space="preserve"> </w:t>
            </w:r>
          </w:p>
          <w:p w:rsidR="002D1DEF" w:rsidRPr="00DA2DEF" w:rsidRDefault="001239E0" w:rsidP="00B25C40">
            <w:pPr>
              <w:tabs>
                <w:tab w:val="left" w:pos="361"/>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w:t>
            </w:r>
            <w:r w:rsidR="00934A35" w:rsidRPr="00DA2DEF">
              <w:rPr>
                <w:rFonts w:ascii="Times New Roman" w:hAnsi="Times New Roman" w:cs="Times New Roman"/>
                <w:sz w:val="28"/>
                <w:szCs w:val="28"/>
                <w:lang w:val="uk-UA"/>
              </w:rPr>
              <w:t xml:space="preserve"> даху;</w:t>
            </w:r>
          </w:p>
          <w:p w:rsidR="001239E0" w:rsidRPr="00DA2DEF" w:rsidRDefault="001239E0" w:rsidP="00B25C40">
            <w:pPr>
              <w:tabs>
                <w:tab w:val="left" w:pos="361"/>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 -заміни</w:t>
            </w:r>
            <w:r w:rsidR="002D1DEF" w:rsidRPr="00DA2DEF">
              <w:rPr>
                <w:rFonts w:ascii="Times New Roman" w:hAnsi="Times New Roman" w:cs="Times New Roman"/>
                <w:sz w:val="28"/>
                <w:szCs w:val="28"/>
                <w:lang w:val="uk-UA"/>
              </w:rPr>
              <w:t xml:space="preserve"> дерев’яних вікон в групових приміщеннях.</w:t>
            </w:r>
          </w:p>
          <w:p w:rsidR="002D1DEF" w:rsidRPr="00DA2DEF" w:rsidRDefault="00934A35" w:rsidP="00B25C40">
            <w:pPr>
              <w:tabs>
                <w:tab w:val="left" w:pos="361"/>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3. В</w:t>
            </w:r>
            <w:r w:rsidR="001239E0" w:rsidRPr="00DA2DEF">
              <w:rPr>
                <w:rFonts w:ascii="Times New Roman" w:hAnsi="Times New Roman" w:cs="Times New Roman"/>
                <w:sz w:val="28"/>
                <w:szCs w:val="28"/>
                <w:lang w:val="uk-UA"/>
              </w:rPr>
              <w:t xml:space="preserve">ідсутність </w:t>
            </w:r>
            <w:r w:rsidR="002D1DEF" w:rsidRPr="00DA2DEF">
              <w:rPr>
                <w:rFonts w:ascii="Times New Roman" w:hAnsi="Times New Roman" w:cs="Times New Roman"/>
                <w:sz w:val="28"/>
                <w:szCs w:val="28"/>
                <w:lang w:val="uk-UA"/>
              </w:rPr>
              <w:t>вентиляції у пральні.</w:t>
            </w:r>
          </w:p>
          <w:p w:rsidR="002D1DEF" w:rsidRPr="00DA2DEF" w:rsidRDefault="00934A35" w:rsidP="00B25C40">
            <w:pPr>
              <w:tabs>
                <w:tab w:val="left" w:pos="361"/>
              </w:tabs>
              <w:spacing w:line="276" w:lineRule="auto"/>
              <w:rPr>
                <w:rFonts w:ascii="Times New Roman" w:hAnsi="Times New Roman" w:cs="Times New Roman"/>
                <w:sz w:val="28"/>
                <w:szCs w:val="28"/>
                <w:lang w:val="uk-UA"/>
              </w:rPr>
            </w:pPr>
            <w:r w:rsidRPr="00DA2DEF">
              <w:rPr>
                <w:rFonts w:ascii="Times New Roman" w:hAnsi="Times New Roman" w:cs="Times New Roman"/>
                <w:sz w:val="28"/>
                <w:szCs w:val="28"/>
                <w:lang w:val="uk-UA"/>
              </w:rPr>
              <w:t xml:space="preserve">4. Незадовільний стан  </w:t>
            </w:r>
            <w:r w:rsidR="00A72A7F" w:rsidRPr="00DA2DEF">
              <w:rPr>
                <w:rFonts w:ascii="Times New Roman" w:hAnsi="Times New Roman" w:cs="Times New Roman"/>
                <w:sz w:val="28"/>
                <w:szCs w:val="28"/>
                <w:lang w:val="uk-UA"/>
              </w:rPr>
              <w:t>дерев’яної</w:t>
            </w:r>
            <w:r w:rsidR="001239E0" w:rsidRPr="00DA2DEF">
              <w:rPr>
                <w:rFonts w:ascii="Times New Roman" w:hAnsi="Times New Roman" w:cs="Times New Roman"/>
                <w:sz w:val="28"/>
                <w:szCs w:val="28"/>
                <w:lang w:val="uk-UA"/>
              </w:rPr>
              <w:t xml:space="preserve"> </w:t>
            </w:r>
            <w:r w:rsidR="002D1DEF" w:rsidRPr="00DA2DEF">
              <w:rPr>
                <w:rFonts w:ascii="Times New Roman" w:hAnsi="Times New Roman" w:cs="Times New Roman"/>
                <w:sz w:val="28"/>
                <w:szCs w:val="28"/>
                <w:lang w:val="uk-UA"/>
              </w:rPr>
              <w:t>підло</w:t>
            </w:r>
            <w:r w:rsidRPr="00DA2DEF">
              <w:rPr>
                <w:rFonts w:ascii="Times New Roman" w:hAnsi="Times New Roman" w:cs="Times New Roman"/>
                <w:sz w:val="28"/>
                <w:szCs w:val="28"/>
                <w:lang w:val="uk-UA"/>
              </w:rPr>
              <w:t>ги</w:t>
            </w:r>
            <w:r w:rsidR="002D1DEF" w:rsidRPr="00DA2DEF">
              <w:rPr>
                <w:rFonts w:ascii="Times New Roman" w:hAnsi="Times New Roman" w:cs="Times New Roman"/>
                <w:sz w:val="28"/>
                <w:szCs w:val="28"/>
                <w:lang w:val="uk-UA"/>
              </w:rPr>
              <w:t xml:space="preserve"> на шести альтанках ігрових майданчиків</w:t>
            </w:r>
          </w:p>
          <w:p w:rsidR="002D1DEF" w:rsidRPr="00DA2DEF" w:rsidRDefault="002D1DEF" w:rsidP="00B25C40">
            <w:pPr>
              <w:tabs>
                <w:tab w:val="left" w:pos="361"/>
              </w:tabs>
              <w:spacing w:line="276" w:lineRule="auto"/>
              <w:rPr>
                <w:rFonts w:ascii="Times New Roman" w:hAnsi="Times New Roman" w:cs="Times New Roman"/>
                <w:sz w:val="28"/>
                <w:szCs w:val="28"/>
                <w:lang w:val="uk-UA"/>
              </w:rPr>
            </w:pPr>
          </w:p>
        </w:tc>
      </w:tr>
    </w:tbl>
    <w:p w:rsidR="002D1DEF" w:rsidRPr="00DA2DEF" w:rsidRDefault="002D1DEF" w:rsidP="002D1DEF">
      <w:pPr>
        <w:spacing w:line="276" w:lineRule="auto"/>
        <w:jc w:val="both"/>
        <w:rPr>
          <w:rFonts w:ascii="Times New Roman" w:hAnsi="Times New Roman" w:cs="Times New Roman"/>
          <w:b/>
          <w:sz w:val="28"/>
          <w:szCs w:val="28"/>
          <w:lang w:val="uk-UA"/>
        </w:rPr>
      </w:pPr>
    </w:p>
    <w:p w:rsidR="002D1DEF" w:rsidRPr="00DA2DEF" w:rsidRDefault="002D1DEF" w:rsidP="002D1DEF">
      <w:pPr>
        <w:spacing w:line="276" w:lineRule="auto"/>
        <w:ind w:firstLine="709"/>
        <w:jc w:val="both"/>
        <w:rPr>
          <w:rFonts w:ascii="Times New Roman" w:eastAsia="Times New Roman" w:hAnsi="Times New Roman" w:cs="Times New Roman"/>
          <w:b/>
          <w:color w:val="C00000"/>
          <w:sz w:val="28"/>
          <w:szCs w:val="28"/>
          <w:lang w:val="uk-UA"/>
        </w:rPr>
      </w:pPr>
    </w:p>
    <w:p w:rsidR="002D1DEF" w:rsidRPr="00DA2DEF" w:rsidRDefault="002D1DEF" w:rsidP="002D1DEF">
      <w:pPr>
        <w:spacing w:line="276" w:lineRule="auto"/>
        <w:ind w:firstLine="709"/>
        <w:jc w:val="both"/>
        <w:rPr>
          <w:rFonts w:ascii="Times New Roman" w:eastAsia="Times New Roman" w:hAnsi="Times New Roman" w:cs="Times New Roman"/>
          <w:b/>
          <w:color w:val="000000"/>
          <w:sz w:val="28"/>
          <w:szCs w:val="28"/>
          <w:lang w:val="uk-UA"/>
        </w:rPr>
      </w:pPr>
      <w:r w:rsidRPr="00DA2DEF">
        <w:rPr>
          <w:rFonts w:ascii="Times New Roman" w:eastAsia="Times New Roman" w:hAnsi="Times New Roman" w:cs="Times New Roman"/>
          <w:b/>
          <w:color w:val="000000"/>
          <w:sz w:val="28"/>
          <w:szCs w:val="28"/>
          <w:lang w:val="uk-UA"/>
        </w:rPr>
        <w:t>Підсумки SWOT-аналізу роботи ДНЗ:</w:t>
      </w:r>
    </w:p>
    <w:p w:rsidR="002D1DEF" w:rsidRPr="00DA2DEF" w:rsidRDefault="002D1DEF" w:rsidP="002D1DEF">
      <w:pPr>
        <w:pStyle w:val="a3"/>
        <w:numPr>
          <w:ilvl w:val="0"/>
          <w:numId w:val="41"/>
        </w:numPr>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 Педагогічний колектив ДНЗ з високим професійним рівнем та творчим потенціалом готовий до апробації та впровадження в освітній процес інноваційних освітніх проектів і технологій, актуальних для розвитку  системи освіти. Досвід роботи з батьками та соціальними партнерами є вагомим потенціалом у розширенні умов для надання якісної освіти у відповідності до запитів суспільства;</w:t>
      </w:r>
    </w:p>
    <w:p w:rsidR="002D1DEF" w:rsidRPr="00DA2DEF" w:rsidRDefault="002D1DEF" w:rsidP="002D1DEF">
      <w:pPr>
        <w:pStyle w:val="a3"/>
        <w:numPr>
          <w:ilvl w:val="0"/>
          <w:numId w:val="41"/>
        </w:numPr>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 Сформована відкрита, демократична система управління ДНЗ;</w:t>
      </w:r>
    </w:p>
    <w:p w:rsidR="002D1DEF" w:rsidRPr="00DA2DEF" w:rsidRDefault="002D1DEF" w:rsidP="002D1DEF">
      <w:pPr>
        <w:pStyle w:val="a3"/>
        <w:numPr>
          <w:ilvl w:val="0"/>
          <w:numId w:val="41"/>
        </w:numPr>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 У ДНЗ</w:t>
      </w:r>
      <w:r w:rsidR="004E0387" w:rsidRPr="00DA2DEF">
        <w:rPr>
          <w:rFonts w:ascii="Times New Roman" w:eastAsia="Times New Roman" w:hAnsi="Times New Roman" w:cs="Times New Roman"/>
          <w:color w:val="000000"/>
          <w:sz w:val="28"/>
          <w:szCs w:val="28"/>
          <w:lang w:val="uk-UA"/>
        </w:rPr>
        <w:t xml:space="preserve"> створені </w:t>
      </w:r>
      <w:r w:rsidR="004E0387" w:rsidRPr="00DA2DEF">
        <w:rPr>
          <w:rFonts w:ascii="Times New Roman" w:eastAsia="Times New Roman" w:hAnsi="Times New Roman" w:cs="Times New Roman"/>
          <w:sz w:val="28"/>
          <w:szCs w:val="28"/>
          <w:lang w:val="uk-UA"/>
        </w:rPr>
        <w:t xml:space="preserve">гарні </w:t>
      </w:r>
      <w:r w:rsidRPr="00DA2DEF">
        <w:rPr>
          <w:rFonts w:ascii="Times New Roman" w:eastAsia="Times New Roman" w:hAnsi="Times New Roman" w:cs="Times New Roman"/>
          <w:color w:val="000000"/>
          <w:sz w:val="28"/>
          <w:szCs w:val="28"/>
          <w:lang w:val="uk-UA"/>
        </w:rPr>
        <w:t xml:space="preserve"> умови для виконання вимог БКДО, для якісної роботи усіх учасників освітнього процесу;</w:t>
      </w:r>
    </w:p>
    <w:p w:rsidR="002D1DEF" w:rsidRPr="00DA2DEF" w:rsidRDefault="002D1DEF" w:rsidP="002D1DEF">
      <w:pPr>
        <w:pStyle w:val="a3"/>
        <w:numPr>
          <w:ilvl w:val="0"/>
          <w:numId w:val="41"/>
        </w:numPr>
        <w:spacing w:line="276" w:lineRule="auto"/>
        <w:ind w:left="0" w:firstLine="567"/>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 План освітньої роботи, розклад занять відповідають вимогам Санітарного регламенту. Контроль та відстеження медичних показників сприяють позитивній динаміці у стані здоров’я вихованців.</w:t>
      </w:r>
    </w:p>
    <w:p w:rsidR="002D1DEF" w:rsidRPr="00DA2DEF" w:rsidRDefault="002D1DEF" w:rsidP="002D1DEF">
      <w:pPr>
        <w:spacing w:line="276" w:lineRule="auto"/>
        <w:jc w:val="both"/>
        <w:rPr>
          <w:rFonts w:ascii="Times New Roman" w:hAnsi="Times New Roman" w:cs="Times New Roman"/>
          <w:b/>
          <w:sz w:val="28"/>
          <w:szCs w:val="28"/>
          <w:lang w:val="uk-UA"/>
        </w:rPr>
      </w:pPr>
    </w:p>
    <w:p w:rsidR="002D1DEF" w:rsidRPr="00DA2DEF" w:rsidRDefault="002D1DEF" w:rsidP="002D1DEF">
      <w:pPr>
        <w:spacing w:line="276" w:lineRule="auto"/>
        <w:jc w:val="both"/>
        <w:rPr>
          <w:rFonts w:ascii="Times New Roman" w:hAnsi="Times New Roman" w:cs="Times New Roman"/>
          <w:b/>
          <w:sz w:val="28"/>
          <w:szCs w:val="28"/>
          <w:lang w:val="uk-UA"/>
        </w:rPr>
      </w:pPr>
      <w:r w:rsidRPr="00DA2DEF">
        <w:rPr>
          <w:rFonts w:ascii="Times New Roman" w:hAnsi="Times New Roman" w:cs="Times New Roman"/>
          <w:b/>
          <w:sz w:val="28"/>
          <w:szCs w:val="28"/>
          <w:lang w:val="uk-UA"/>
        </w:rPr>
        <w:br w:type="page"/>
      </w:r>
    </w:p>
    <w:p w:rsidR="002D1DEF" w:rsidRPr="00DA2DEF" w:rsidRDefault="002D1DEF" w:rsidP="002D1DEF">
      <w:pPr>
        <w:spacing w:line="276" w:lineRule="auto"/>
        <w:jc w:val="center"/>
        <w:rPr>
          <w:rFonts w:ascii="Times New Roman" w:eastAsia="Times New Roman" w:hAnsi="Times New Roman" w:cs="Times New Roman"/>
          <w:b/>
          <w:sz w:val="32"/>
          <w:szCs w:val="28"/>
          <w:lang w:val="uk-UA"/>
        </w:rPr>
      </w:pPr>
      <w:r w:rsidRPr="00DA2DEF">
        <w:rPr>
          <w:rFonts w:ascii="Times New Roman" w:eastAsia="Times New Roman" w:hAnsi="Times New Roman" w:cs="Times New Roman"/>
          <w:b/>
          <w:sz w:val="32"/>
          <w:szCs w:val="28"/>
          <w:lang w:val="uk-UA"/>
        </w:rPr>
        <w:lastRenderedPageBreak/>
        <w:t>ІІІ. МЕТА, ЗАВДАННЯ, ПРІОРИТЕТНИЙ НАПРЯМОК, ШЛЯХИ РЕАЛІЗАЦІЇ СТРАТЕГІЇ РОЗВИТКУ ДНЗ</w:t>
      </w:r>
    </w:p>
    <w:p w:rsidR="002D1DEF" w:rsidRPr="00DA2DEF" w:rsidRDefault="002D1DEF" w:rsidP="002D1DEF">
      <w:pPr>
        <w:spacing w:line="276" w:lineRule="auto"/>
        <w:jc w:val="center"/>
        <w:rPr>
          <w:rFonts w:ascii="Times New Roman" w:eastAsia="Times New Roman" w:hAnsi="Times New Roman" w:cs="Times New Roman"/>
          <w:b/>
          <w:sz w:val="28"/>
          <w:szCs w:val="28"/>
          <w:lang w:val="uk-UA"/>
        </w:rPr>
      </w:pPr>
    </w:p>
    <w:p w:rsidR="002D1DEF" w:rsidRPr="00DA2DEF"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Виходячи з SWOT-аналізу діяльності дошкільного навчального закладу було визначено </w:t>
      </w:r>
      <w:r w:rsidRPr="00DA2DEF">
        <w:rPr>
          <w:rFonts w:ascii="Times New Roman" w:eastAsia="Times New Roman" w:hAnsi="Times New Roman" w:cs="Times New Roman"/>
          <w:b/>
          <w:color w:val="000000"/>
          <w:sz w:val="28"/>
          <w:szCs w:val="28"/>
          <w:lang w:val="uk-UA"/>
        </w:rPr>
        <w:t xml:space="preserve">мету Стратегії: </w:t>
      </w:r>
      <w:r w:rsidRPr="00DA2DEF">
        <w:rPr>
          <w:rFonts w:ascii="Times New Roman" w:eastAsia="Times New Roman" w:hAnsi="Times New Roman" w:cs="Times New Roman"/>
          <w:color w:val="000000"/>
          <w:sz w:val="28"/>
          <w:szCs w:val="28"/>
          <w:lang w:val="uk-UA"/>
        </w:rPr>
        <w:t>створення сучасного освітнього простору у закладі, що забезпечить якісну освіту дітям та розвиток власної професійної компетентності педагогам; використання новітніх освітніх технологій у роботі з дітьми та педагогами; створення умов для забезпечення якості дошкільної освіти.</w:t>
      </w:r>
    </w:p>
    <w:p w:rsidR="002D1DEF" w:rsidRPr="00DA2DEF" w:rsidRDefault="002D1DEF" w:rsidP="002D1DEF">
      <w:pPr>
        <w:spacing w:line="276" w:lineRule="auto"/>
        <w:ind w:firstLine="709"/>
        <w:jc w:val="both"/>
        <w:rPr>
          <w:rFonts w:ascii="Times New Roman" w:eastAsia="Times New Roman" w:hAnsi="Times New Roman" w:cs="Times New Roman"/>
          <w:b/>
          <w:color w:val="000000"/>
          <w:sz w:val="28"/>
          <w:szCs w:val="28"/>
          <w:lang w:val="uk-UA"/>
        </w:rPr>
      </w:pPr>
      <w:r w:rsidRPr="00DA2DEF">
        <w:rPr>
          <w:rFonts w:ascii="Times New Roman" w:eastAsia="Times New Roman" w:hAnsi="Times New Roman" w:cs="Times New Roman"/>
          <w:b/>
          <w:color w:val="000000"/>
          <w:sz w:val="28"/>
          <w:szCs w:val="28"/>
          <w:lang w:val="uk-UA"/>
        </w:rPr>
        <w:t xml:space="preserve">Основні завдання програми: </w:t>
      </w:r>
    </w:p>
    <w:p w:rsidR="002D1DEF" w:rsidRPr="00DA2DEF" w:rsidRDefault="002D1DEF" w:rsidP="002D1DEF">
      <w:pPr>
        <w:pStyle w:val="a3"/>
        <w:numPr>
          <w:ilvl w:val="0"/>
          <w:numId w:val="25"/>
        </w:numPr>
        <w:spacing w:line="276" w:lineRule="auto"/>
        <w:ind w:hanging="294"/>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забезпечення ефективного, результативного функціонування і постійного зростання професійної компетентності стабільного колективу закладу, удосконалення професійної компетентності педагогів як в умовах  закладу дошкільної освіти, так і в системі підвищення кваліфікації  </w:t>
      </w:r>
      <w:r w:rsidRPr="00DA2DEF">
        <w:rPr>
          <w:rFonts w:ascii="Times New Roman" w:eastAsia="Times New Roman" w:hAnsi="Times New Roman" w:cs="Times New Roman"/>
          <w:i/>
          <w:color w:val="000000"/>
          <w:sz w:val="28"/>
          <w:szCs w:val="28"/>
          <w:lang w:val="uk-UA"/>
        </w:rPr>
        <w:t xml:space="preserve">(Блок </w:t>
      </w:r>
      <w:r w:rsidRPr="00DA2DEF">
        <w:rPr>
          <w:rFonts w:ascii="Times New Roman" w:eastAsia="Times New Roman" w:hAnsi="Times New Roman" w:cs="Times New Roman"/>
          <w:sz w:val="28"/>
          <w:szCs w:val="28"/>
          <w:lang w:val="uk-UA"/>
        </w:rPr>
        <w:t>«Професійна майстерність педагогів через зацікавленість, вмотивованість і самовдосконалення»</w:t>
      </w:r>
      <w:r w:rsidRPr="00DA2DEF">
        <w:rPr>
          <w:rFonts w:ascii="Times New Roman" w:eastAsia="Times New Roman" w:hAnsi="Times New Roman" w:cs="Times New Roman"/>
          <w:i/>
          <w:color w:val="000000"/>
          <w:sz w:val="28"/>
          <w:szCs w:val="28"/>
          <w:lang w:val="uk-UA"/>
        </w:rPr>
        <w:t xml:space="preserve">); </w:t>
      </w:r>
    </w:p>
    <w:p w:rsidR="002D1DEF" w:rsidRPr="00DA2DEF" w:rsidRDefault="002D1DEF" w:rsidP="002D1DEF">
      <w:pPr>
        <w:pStyle w:val="a3"/>
        <w:numPr>
          <w:ilvl w:val="0"/>
          <w:numId w:val="25"/>
        </w:numPr>
        <w:spacing w:line="276" w:lineRule="auto"/>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удосконалення  системи здоров’язберігаючої і </w:t>
      </w:r>
      <w:r w:rsidR="00A34A84" w:rsidRPr="00DA2DEF">
        <w:rPr>
          <w:rFonts w:ascii="Times New Roman" w:eastAsia="Times New Roman" w:hAnsi="Times New Roman" w:cs="Times New Roman"/>
          <w:color w:val="000000"/>
          <w:sz w:val="28"/>
          <w:szCs w:val="28"/>
          <w:lang w:val="uk-UA"/>
        </w:rPr>
        <w:t>здоров’я формуючої</w:t>
      </w:r>
      <w:r w:rsidRPr="00DA2DEF">
        <w:rPr>
          <w:rFonts w:ascii="Times New Roman" w:eastAsia="Times New Roman" w:hAnsi="Times New Roman" w:cs="Times New Roman"/>
          <w:color w:val="000000"/>
          <w:sz w:val="28"/>
          <w:szCs w:val="28"/>
          <w:lang w:val="uk-UA"/>
        </w:rPr>
        <w:t xml:space="preserve"> діяльності закладу, забезпечення максимально сприятливих  та безпечних умов для навчання та оздоровлення дітей, впровадження системи оздоровчих заходів, здоров’язберігаючих технологій фізичного виховання й розвитку дітей з урахуванням індивідуальних особливостей  здоров’я  </w:t>
      </w:r>
      <w:r w:rsidRPr="00DA2DEF">
        <w:rPr>
          <w:rFonts w:ascii="Times New Roman" w:eastAsia="Times New Roman" w:hAnsi="Times New Roman" w:cs="Times New Roman"/>
          <w:i/>
          <w:color w:val="000000"/>
          <w:sz w:val="28"/>
          <w:szCs w:val="28"/>
          <w:lang w:val="uk-UA"/>
        </w:rPr>
        <w:t>(Блок</w:t>
      </w:r>
      <w:r w:rsidRPr="00DA2DEF">
        <w:rPr>
          <w:rFonts w:ascii="Times New Roman" w:eastAsia="Times New Roman" w:hAnsi="Times New Roman" w:cs="Times New Roman"/>
          <w:sz w:val="28"/>
          <w:szCs w:val="28"/>
          <w:lang w:val="uk-UA"/>
        </w:rPr>
        <w:t xml:space="preserve"> «Освітнє середовище: безпечне, цікаве, комфортне»</w:t>
      </w:r>
      <w:r w:rsidRPr="00DA2DEF">
        <w:rPr>
          <w:rFonts w:ascii="Times New Roman" w:eastAsia="Times New Roman" w:hAnsi="Times New Roman" w:cs="Times New Roman"/>
          <w:color w:val="000000"/>
          <w:sz w:val="28"/>
          <w:szCs w:val="28"/>
          <w:lang w:val="uk-UA"/>
        </w:rPr>
        <w:t xml:space="preserve">); </w:t>
      </w:r>
    </w:p>
    <w:p w:rsidR="002D1DEF" w:rsidRPr="00DA2DEF" w:rsidRDefault="002D1DEF" w:rsidP="002D1DEF">
      <w:pPr>
        <w:pStyle w:val="a3"/>
        <w:numPr>
          <w:ilvl w:val="0"/>
          <w:numId w:val="25"/>
        </w:numPr>
        <w:spacing w:line="276" w:lineRule="auto"/>
        <w:ind w:hanging="294"/>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модернізація  системи  управління  ДНЗ  в умовах діяльності в режимі розвитку </w:t>
      </w:r>
      <w:r w:rsidRPr="00DA2DEF">
        <w:rPr>
          <w:rFonts w:ascii="Times New Roman" w:eastAsia="Times New Roman" w:hAnsi="Times New Roman" w:cs="Times New Roman"/>
          <w:i/>
          <w:color w:val="000000"/>
          <w:sz w:val="28"/>
          <w:szCs w:val="28"/>
          <w:lang w:val="uk-UA"/>
        </w:rPr>
        <w:t xml:space="preserve">(Блок </w:t>
      </w:r>
      <w:r w:rsidRPr="00DA2DEF">
        <w:rPr>
          <w:rFonts w:ascii="Times New Roman" w:eastAsia="Times New Roman" w:hAnsi="Times New Roman" w:cs="Times New Roman"/>
          <w:sz w:val="28"/>
          <w:szCs w:val="28"/>
          <w:lang w:val="uk-UA"/>
        </w:rPr>
        <w:t>«Управлінська діяльність»</w:t>
      </w:r>
      <w:r w:rsidRPr="00DA2DEF">
        <w:rPr>
          <w:rFonts w:ascii="Times New Roman" w:eastAsia="Times New Roman" w:hAnsi="Times New Roman" w:cs="Times New Roman"/>
          <w:i/>
          <w:color w:val="000000"/>
          <w:sz w:val="28"/>
          <w:szCs w:val="28"/>
          <w:lang w:val="uk-UA"/>
        </w:rPr>
        <w:t xml:space="preserve">   </w:t>
      </w:r>
      <w:r w:rsidRPr="00DA2DEF">
        <w:rPr>
          <w:rFonts w:ascii="Times New Roman" w:eastAsia="Times New Roman" w:hAnsi="Times New Roman" w:cs="Times New Roman"/>
          <w:color w:val="000000"/>
          <w:sz w:val="28"/>
          <w:szCs w:val="28"/>
          <w:lang w:val="uk-UA"/>
        </w:rPr>
        <w:t>);</w:t>
      </w:r>
    </w:p>
    <w:p w:rsidR="002D1DEF" w:rsidRPr="00DA2DEF" w:rsidRDefault="002D1DEF" w:rsidP="002D1DEF">
      <w:pPr>
        <w:pStyle w:val="a3"/>
        <w:numPr>
          <w:ilvl w:val="0"/>
          <w:numId w:val="25"/>
        </w:numPr>
        <w:spacing w:line="276" w:lineRule="auto"/>
        <w:ind w:hanging="294"/>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забезпечення тісної співпраці з  родинами  вихованців  та громадськістю, урізноманітнення форм спільної роботи </w:t>
      </w:r>
      <w:r w:rsidRPr="00DA2DEF">
        <w:rPr>
          <w:rFonts w:ascii="Times New Roman" w:eastAsia="Times New Roman" w:hAnsi="Times New Roman" w:cs="Times New Roman"/>
          <w:i/>
          <w:color w:val="000000"/>
          <w:sz w:val="28"/>
          <w:szCs w:val="28"/>
          <w:lang w:val="uk-UA"/>
        </w:rPr>
        <w:t xml:space="preserve">(Блок </w:t>
      </w:r>
      <w:r w:rsidRPr="00DA2DEF">
        <w:rPr>
          <w:rFonts w:ascii="Times New Roman" w:eastAsia="Times New Roman" w:hAnsi="Times New Roman" w:cs="Times New Roman"/>
          <w:sz w:val="28"/>
          <w:szCs w:val="28"/>
          <w:lang w:val="uk-UA"/>
        </w:rPr>
        <w:t>«Педагогіка партнерства у тріаді: діти+ педагоги</w:t>
      </w:r>
      <w:r w:rsidR="00A34A84">
        <w:rPr>
          <w:rFonts w:ascii="Times New Roman" w:eastAsia="Times New Roman" w:hAnsi="Times New Roman" w:cs="Times New Roman"/>
          <w:sz w:val="28"/>
          <w:szCs w:val="28"/>
          <w:lang w:val="uk-UA"/>
        </w:rPr>
        <w:t xml:space="preserve"> </w:t>
      </w:r>
      <w:r w:rsidRPr="00DA2DEF">
        <w:rPr>
          <w:rFonts w:ascii="Times New Roman" w:eastAsia="Times New Roman" w:hAnsi="Times New Roman" w:cs="Times New Roman"/>
          <w:sz w:val="28"/>
          <w:szCs w:val="28"/>
          <w:lang w:val="uk-UA"/>
        </w:rPr>
        <w:t>+</w:t>
      </w:r>
      <w:r w:rsidR="00A34A84">
        <w:rPr>
          <w:rFonts w:ascii="Times New Roman" w:eastAsia="Times New Roman" w:hAnsi="Times New Roman" w:cs="Times New Roman"/>
          <w:sz w:val="28"/>
          <w:szCs w:val="28"/>
          <w:lang w:val="uk-UA"/>
        </w:rPr>
        <w:t xml:space="preserve"> </w:t>
      </w:r>
      <w:r w:rsidRPr="00DA2DEF">
        <w:rPr>
          <w:rFonts w:ascii="Times New Roman" w:eastAsia="Times New Roman" w:hAnsi="Times New Roman" w:cs="Times New Roman"/>
          <w:sz w:val="28"/>
          <w:szCs w:val="28"/>
          <w:lang w:val="uk-UA"/>
        </w:rPr>
        <w:t>батьки»);</w:t>
      </w:r>
    </w:p>
    <w:p w:rsidR="002D1DEF" w:rsidRPr="00DA2DEF" w:rsidRDefault="002D1DEF" w:rsidP="002D1DEF">
      <w:pPr>
        <w:pStyle w:val="a3"/>
        <w:numPr>
          <w:ilvl w:val="0"/>
          <w:numId w:val="25"/>
        </w:numPr>
        <w:spacing w:line="276" w:lineRule="auto"/>
        <w:ind w:hanging="294"/>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створення оптимальних організаційно-педагогічних, санітарно-гігієнічних, навчально-методичних і матеріально-технічних умови для сталого функціонування ДНЗ, оновленого відповідно до вимог часу програмно-методичного забезпечення та модернізація матеріально-технічної  бази закладу,  </w:t>
      </w:r>
      <w:r w:rsidRPr="00DA2DEF">
        <w:rPr>
          <w:rFonts w:ascii="Times New Roman" w:eastAsia="Times New Roman" w:hAnsi="Times New Roman" w:cs="Times New Roman"/>
          <w:i/>
          <w:color w:val="000000"/>
          <w:sz w:val="28"/>
          <w:szCs w:val="28"/>
          <w:lang w:val="uk-UA"/>
        </w:rPr>
        <w:t xml:space="preserve">(Блок </w:t>
      </w:r>
      <w:r w:rsidRPr="00DA2DEF">
        <w:rPr>
          <w:rFonts w:ascii="Times New Roman" w:eastAsia="Times New Roman" w:hAnsi="Times New Roman" w:cs="Times New Roman"/>
          <w:sz w:val="28"/>
          <w:szCs w:val="28"/>
          <w:lang w:val="uk-UA"/>
        </w:rPr>
        <w:t>«Матеріально-технічне забезпечення».</w:t>
      </w:r>
      <w:r w:rsidRPr="00DA2DEF">
        <w:rPr>
          <w:rFonts w:ascii="Times New Roman" w:eastAsia="Times New Roman" w:hAnsi="Times New Roman" w:cs="Times New Roman"/>
          <w:i/>
          <w:color w:val="000000"/>
          <w:sz w:val="28"/>
          <w:szCs w:val="28"/>
          <w:lang w:val="uk-UA"/>
        </w:rPr>
        <w:t>).</w:t>
      </w:r>
    </w:p>
    <w:p w:rsidR="002D1DEF" w:rsidRPr="00DA2DEF" w:rsidRDefault="002D1DEF" w:rsidP="002D1DEF">
      <w:pPr>
        <w:spacing w:line="276" w:lineRule="auto"/>
        <w:jc w:val="both"/>
        <w:rPr>
          <w:rFonts w:ascii="Times New Roman" w:eastAsia="Times New Roman" w:hAnsi="Times New Roman" w:cs="Times New Roman"/>
          <w:b/>
          <w:i/>
          <w:color w:val="000000"/>
          <w:sz w:val="28"/>
          <w:szCs w:val="28"/>
          <w:lang w:val="uk-UA"/>
        </w:rPr>
      </w:pPr>
      <w:r w:rsidRPr="00DA2DEF">
        <w:rPr>
          <w:rFonts w:ascii="Times New Roman" w:eastAsia="Times New Roman" w:hAnsi="Times New Roman" w:cs="Times New Roman"/>
          <w:b/>
          <w:color w:val="000000"/>
          <w:sz w:val="28"/>
          <w:szCs w:val="28"/>
          <w:lang w:val="uk-UA"/>
        </w:rPr>
        <w:t xml:space="preserve">Пріоритетний напрямок діяльності ДНЗ: </w:t>
      </w:r>
      <w:r w:rsidRPr="00DA2DEF">
        <w:rPr>
          <w:rFonts w:ascii="Times New Roman" w:eastAsia="Times New Roman" w:hAnsi="Times New Roman" w:cs="Times New Roman"/>
          <w:color w:val="000000"/>
          <w:sz w:val="28"/>
          <w:szCs w:val="28"/>
          <w:lang w:val="uk-UA"/>
        </w:rPr>
        <w:t>збереження та розвиток фізичного і ментального здоров’я, формування у дітей соціальних навичок (комунікативність, креативність, критичне мислення), що відповідають вимогам сьогодення.</w:t>
      </w:r>
    </w:p>
    <w:p w:rsidR="002D1DEF" w:rsidRPr="00DA2DEF" w:rsidRDefault="002D1DEF" w:rsidP="00795588">
      <w:pPr>
        <w:spacing w:line="276" w:lineRule="auto"/>
        <w:rPr>
          <w:rFonts w:ascii="Times New Roman" w:eastAsia="Times New Roman" w:hAnsi="Times New Roman" w:cs="Times New Roman"/>
          <w:sz w:val="28"/>
          <w:szCs w:val="28"/>
          <w:lang w:val="uk-UA"/>
        </w:rPr>
      </w:pPr>
    </w:p>
    <w:p w:rsidR="002D1DEF" w:rsidRPr="00DA2DEF" w:rsidRDefault="002D1DEF" w:rsidP="00A34A84">
      <w:pPr>
        <w:spacing w:line="276" w:lineRule="auto"/>
        <w:ind w:left="142"/>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b/>
          <w:sz w:val="32"/>
          <w:szCs w:val="28"/>
          <w:lang w:val="uk-UA"/>
        </w:rPr>
        <w:t>ІV. ФІНАНСОВО-ЕКОНОМІЧНЕ ТА РЕСУРСНЕ ЗАБЕЗПЕЧЕННЯ</w:t>
      </w:r>
    </w:p>
    <w:p w:rsidR="00795588" w:rsidRPr="00DA2DEF" w:rsidRDefault="002D1DEF" w:rsidP="00934A35">
      <w:pPr>
        <w:pStyle w:val="a3"/>
        <w:numPr>
          <w:ilvl w:val="0"/>
          <w:numId w:val="27"/>
        </w:numPr>
        <w:spacing w:line="276" w:lineRule="auto"/>
        <w:ind w:left="714" w:hanging="357"/>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Бюджетне фінансування;</w:t>
      </w:r>
    </w:p>
    <w:p w:rsidR="004E0387" w:rsidRPr="00DA2DEF" w:rsidRDefault="00795588" w:rsidP="002D1DEF">
      <w:pPr>
        <w:pStyle w:val="a3"/>
        <w:numPr>
          <w:ilvl w:val="0"/>
          <w:numId w:val="27"/>
        </w:numPr>
        <w:spacing w:line="276" w:lineRule="auto"/>
        <w:ind w:left="714" w:hanging="357"/>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 xml:space="preserve">Благодійна та спонсорська допомога </w:t>
      </w:r>
    </w:p>
    <w:p w:rsidR="00795588" w:rsidRPr="00DA2DEF" w:rsidRDefault="002D1DEF" w:rsidP="00795588">
      <w:pPr>
        <w:pStyle w:val="a3"/>
        <w:numPr>
          <w:ilvl w:val="0"/>
          <w:numId w:val="27"/>
        </w:numPr>
        <w:spacing w:line="276" w:lineRule="auto"/>
        <w:ind w:left="714" w:hanging="357"/>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color w:val="000000"/>
          <w:sz w:val="28"/>
          <w:szCs w:val="28"/>
          <w:lang w:val="uk-UA"/>
        </w:rPr>
        <w:t>Цільові кошти (участь у конкурсах, грантах).</w:t>
      </w:r>
    </w:p>
    <w:p w:rsidR="00795588" w:rsidRPr="00DA2DEF" w:rsidRDefault="00795588" w:rsidP="002D1DEF">
      <w:pPr>
        <w:spacing w:line="276" w:lineRule="auto"/>
        <w:ind w:left="142"/>
        <w:jc w:val="center"/>
        <w:rPr>
          <w:rFonts w:ascii="Times New Roman" w:eastAsia="Times New Roman" w:hAnsi="Times New Roman" w:cs="Times New Roman"/>
          <w:sz w:val="28"/>
          <w:szCs w:val="28"/>
          <w:lang w:val="uk-UA"/>
        </w:rPr>
      </w:pPr>
    </w:p>
    <w:p w:rsidR="002D1DEF" w:rsidRPr="00DA2DEF" w:rsidRDefault="002D1DEF" w:rsidP="002D1DEF">
      <w:pPr>
        <w:spacing w:line="276" w:lineRule="auto"/>
        <w:ind w:left="142"/>
        <w:jc w:val="center"/>
        <w:rPr>
          <w:rFonts w:ascii="Times New Roman" w:eastAsia="Times New Roman" w:hAnsi="Times New Roman" w:cs="Times New Roman"/>
          <w:b/>
          <w:sz w:val="32"/>
          <w:szCs w:val="28"/>
          <w:lang w:val="uk-UA"/>
        </w:rPr>
      </w:pPr>
      <w:r w:rsidRPr="00DA2DEF">
        <w:rPr>
          <w:rFonts w:ascii="Times New Roman" w:eastAsia="Times New Roman" w:hAnsi="Times New Roman" w:cs="Times New Roman"/>
          <w:b/>
          <w:sz w:val="32"/>
          <w:szCs w:val="28"/>
          <w:lang w:val="uk-UA"/>
        </w:rPr>
        <w:lastRenderedPageBreak/>
        <w:t>V. ОЧІКУВАНІ РЕЗУЛЬТАТИ</w:t>
      </w:r>
    </w:p>
    <w:p w:rsidR="002D1DEF" w:rsidRPr="00DA2DEF" w:rsidRDefault="002D1DEF" w:rsidP="002D1DEF">
      <w:pPr>
        <w:spacing w:line="276" w:lineRule="auto"/>
        <w:ind w:left="142"/>
        <w:rPr>
          <w:rFonts w:ascii="Times New Roman" w:eastAsia="Times New Roman" w:hAnsi="Times New Roman" w:cs="Times New Roman"/>
          <w:sz w:val="28"/>
          <w:szCs w:val="28"/>
          <w:lang w:val="uk-UA"/>
        </w:rPr>
      </w:pPr>
    </w:p>
    <w:p w:rsidR="002D1DEF" w:rsidRPr="00DA2DEF" w:rsidRDefault="002D1DEF" w:rsidP="002D1DEF">
      <w:pPr>
        <w:spacing w:line="276" w:lineRule="auto"/>
        <w:ind w:left="142" w:firstLine="276"/>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Результатами Стратегії розвитку ДНЗ будуть системні позитивні зміни в його діяльності, зокрема:</w:t>
      </w:r>
    </w:p>
    <w:p w:rsidR="002D1DEF" w:rsidRPr="00DA2DEF" w:rsidRDefault="002D1DEF" w:rsidP="002D1DEF">
      <w:pPr>
        <w:pStyle w:val="a3"/>
        <w:numPr>
          <w:ilvl w:val="0"/>
          <w:numId w:val="28"/>
        </w:num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Створення соціально сприятливих умов для здобуття якісної дошкільної освіти;</w:t>
      </w:r>
    </w:p>
    <w:p w:rsidR="002D1DEF" w:rsidRPr="00DA2DEF" w:rsidRDefault="002D1DEF" w:rsidP="002D1DEF">
      <w:pPr>
        <w:pStyle w:val="a3"/>
        <w:numPr>
          <w:ilvl w:val="0"/>
          <w:numId w:val="28"/>
        </w:num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Раціональне використання освітніх інновацій, ідей передового досвіду, що сприятиме підвищенню якості освітнього процесу;</w:t>
      </w:r>
    </w:p>
    <w:p w:rsidR="002D1DEF" w:rsidRPr="00DA2DEF" w:rsidRDefault="002D1DEF" w:rsidP="002D1DEF">
      <w:pPr>
        <w:pStyle w:val="a3"/>
        <w:numPr>
          <w:ilvl w:val="0"/>
          <w:numId w:val="28"/>
        </w:num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Створення сприятливих умов для підвищення теоретичної, методичної, психологічної та практичної підготовки педагогічних кадрів;</w:t>
      </w:r>
    </w:p>
    <w:p w:rsidR="002D1DEF" w:rsidRPr="00DA2DEF" w:rsidRDefault="002D1DEF" w:rsidP="002D1DEF">
      <w:pPr>
        <w:pStyle w:val="a3"/>
        <w:numPr>
          <w:ilvl w:val="0"/>
          <w:numId w:val="28"/>
        </w:num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 xml:space="preserve">Формування компетентнісної бази дитини, яка дозволить їй в подальшому застосовувати набуті знання та навички у повсякденному житті; </w:t>
      </w:r>
    </w:p>
    <w:p w:rsidR="002D1DEF" w:rsidRPr="00DA2DEF" w:rsidRDefault="002D1DEF" w:rsidP="002D1DEF">
      <w:pPr>
        <w:pStyle w:val="a3"/>
        <w:numPr>
          <w:ilvl w:val="0"/>
          <w:numId w:val="28"/>
        </w:num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Покращення матеріально-технічної бази закладу;</w:t>
      </w:r>
    </w:p>
    <w:p w:rsidR="002D1DEF" w:rsidRPr="00DA2DEF" w:rsidRDefault="002D1DEF" w:rsidP="002D1DEF">
      <w:pPr>
        <w:pStyle w:val="a3"/>
        <w:numPr>
          <w:ilvl w:val="0"/>
          <w:numId w:val="28"/>
        </w:num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Висока результативність надання освітніх послуг;</w:t>
      </w:r>
    </w:p>
    <w:p w:rsidR="002D1DEF" w:rsidRPr="00DA2DEF" w:rsidRDefault="002D1DEF" w:rsidP="002D1DEF">
      <w:pPr>
        <w:pStyle w:val="a3"/>
        <w:numPr>
          <w:ilvl w:val="0"/>
          <w:numId w:val="28"/>
        </w:num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Забезпечення активної участі громадськості, батьків у формуванні освітньої політики закладу.</w:t>
      </w:r>
    </w:p>
    <w:p w:rsidR="002D1DEF" w:rsidRPr="00DA2DEF" w:rsidRDefault="002D1DEF" w:rsidP="002D1DEF">
      <w:pPr>
        <w:spacing w:line="276" w:lineRule="auto"/>
        <w:jc w:val="both"/>
        <w:rPr>
          <w:rFonts w:ascii="Times New Roman" w:eastAsia="Times New Roman" w:hAnsi="Times New Roman" w:cs="Times New Roman"/>
          <w:color w:val="000000"/>
          <w:sz w:val="28"/>
          <w:szCs w:val="28"/>
          <w:lang w:val="uk-UA"/>
        </w:rPr>
      </w:pPr>
    </w:p>
    <w:p w:rsidR="002D1DEF" w:rsidRPr="00DA2DEF" w:rsidRDefault="002D1DEF" w:rsidP="002D1DEF">
      <w:pPr>
        <w:spacing w:line="276" w:lineRule="auto"/>
        <w:jc w:val="both"/>
        <w:rPr>
          <w:rFonts w:ascii="Times New Roman" w:eastAsia="Times New Roman" w:hAnsi="Times New Roman" w:cs="Times New Roman"/>
          <w:color w:val="000000"/>
          <w:sz w:val="28"/>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A72A7F" w:rsidRPr="00DA2DEF" w:rsidRDefault="00A72A7F" w:rsidP="00795588">
      <w:pPr>
        <w:spacing w:line="276" w:lineRule="auto"/>
        <w:jc w:val="both"/>
        <w:rPr>
          <w:rFonts w:ascii="Times New Roman" w:eastAsia="Times New Roman" w:hAnsi="Times New Roman" w:cs="Times New Roman"/>
          <w:b/>
          <w:sz w:val="32"/>
          <w:szCs w:val="28"/>
          <w:lang w:val="uk-UA"/>
        </w:rPr>
      </w:pPr>
    </w:p>
    <w:p w:rsidR="002D1DEF" w:rsidRPr="00DA2DEF" w:rsidRDefault="002D1DEF" w:rsidP="00795588">
      <w:pPr>
        <w:spacing w:line="276" w:lineRule="auto"/>
        <w:jc w:val="both"/>
        <w:rPr>
          <w:rFonts w:ascii="Times New Roman" w:eastAsia="Times New Roman" w:hAnsi="Times New Roman" w:cs="Times New Roman"/>
          <w:color w:val="000000"/>
          <w:sz w:val="28"/>
          <w:szCs w:val="28"/>
          <w:lang w:val="uk-UA"/>
        </w:rPr>
      </w:pPr>
      <w:r w:rsidRPr="00DA2DEF">
        <w:rPr>
          <w:rFonts w:ascii="Times New Roman" w:eastAsia="Times New Roman" w:hAnsi="Times New Roman" w:cs="Times New Roman"/>
          <w:b/>
          <w:sz w:val="32"/>
          <w:szCs w:val="28"/>
          <w:lang w:val="uk-UA"/>
        </w:rPr>
        <w:lastRenderedPageBreak/>
        <w:t>VІ. БЛОКИ З РЕАЛІЗАЦІЇ ЗАВДАНЬ СТРАТЕГІЇ РОЗВИТКУ</w:t>
      </w:r>
    </w:p>
    <w:p w:rsidR="002D1DEF" w:rsidRPr="00DA2DEF" w:rsidRDefault="002D1DEF" w:rsidP="002D1DEF">
      <w:pPr>
        <w:spacing w:line="276" w:lineRule="auto"/>
        <w:jc w:val="center"/>
        <w:rPr>
          <w:rFonts w:ascii="Times New Roman" w:eastAsia="Times New Roman" w:hAnsi="Times New Roman" w:cs="Times New Roman"/>
          <w:b/>
          <w:bCs/>
          <w:sz w:val="32"/>
          <w:szCs w:val="28"/>
          <w:lang w:val="uk-UA"/>
        </w:rPr>
      </w:pPr>
      <w:r w:rsidRPr="00DA2DEF">
        <w:rPr>
          <w:rFonts w:ascii="Times New Roman" w:eastAsia="Times New Roman" w:hAnsi="Times New Roman" w:cs="Times New Roman"/>
          <w:b/>
          <w:bCs/>
          <w:sz w:val="32"/>
          <w:szCs w:val="28"/>
          <w:lang w:val="uk-UA"/>
        </w:rPr>
        <w:t>БЛОК 1</w:t>
      </w:r>
    </w:p>
    <w:p w:rsidR="002D1DEF" w:rsidRPr="00DA2DEF" w:rsidRDefault="002D1DEF" w:rsidP="002D1DEF">
      <w:pPr>
        <w:spacing w:line="276" w:lineRule="auto"/>
        <w:jc w:val="center"/>
        <w:rPr>
          <w:rFonts w:ascii="Times New Roman" w:eastAsia="Times New Roman" w:hAnsi="Times New Roman" w:cs="Times New Roman"/>
          <w:b/>
          <w:bCs/>
          <w:sz w:val="32"/>
          <w:szCs w:val="28"/>
          <w:lang w:val="uk-UA"/>
        </w:rPr>
      </w:pPr>
      <w:r w:rsidRPr="00DA2DEF">
        <w:rPr>
          <w:rFonts w:ascii="Times New Roman" w:eastAsia="Times New Roman" w:hAnsi="Times New Roman" w:cs="Times New Roman"/>
          <w:b/>
          <w:sz w:val="28"/>
          <w:szCs w:val="28"/>
          <w:lang w:val="uk-UA"/>
        </w:rPr>
        <w:t>«Професійна майстерність педагогів через зацікавленість, вмотивованість і самовдосконалення»</w:t>
      </w:r>
    </w:p>
    <w:p w:rsidR="002D1DEF" w:rsidRPr="00DA2DEF" w:rsidRDefault="002D1DEF" w:rsidP="002D1DEF">
      <w:p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b/>
          <w:bCs/>
          <w:i/>
          <w:iCs/>
          <w:sz w:val="28"/>
          <w:szCs w:val="28"/>
          <w:lang w:val="uk-UA"/>
        </w:rPr>
        <w:t>Мета:</w:t>
      </w:r>
    </w:p>
    <w:p w:rsidR="002D1DEF" w:rsidRPr="00DA2DEF" w:rsidRDefault="002D1DEF" w:rsidP="002D1DEF">
      <w:pPr>
        <w:pStyle w:val="a3"/>
        <w:numPr>
          <w:ilvl w:val="0"/>
          <w:numId w:val="29"/>
        </w:numPr>
        <w:spacing w:line="276" w:lineRule="auto"/>
        <w:ind w:left="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оптимізація кадрового забезпечення закладу дошкільної освіти;</w:t>
      </w:r>
    </w:p>
    <w:p w:rsidR="002D1DEF" w:rsidRPr="00DA2DEF" w:rsidRDefault="002D1DEF" w:rsidP="002D1DEF">
      <w:pPr>
        <w:pStyle w:val="a3"/>
        <w:numPr>
          <w:ilvl w:val="0"/>
          <w:numId w:val="29"/>
        </w:numPr>
        <w:spacing w:line="276" w:lineRule="auto"/>
        <w:ind w:left="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оновлення змісту і форм професійної діяльності педагогічних працівників;</w:t>
      </w:r>
    </w:p>
    <w:p w:rsidR="002D1DEF" w:rsidRPr="00DA2DEF" w:rsidRDefault="002D1DEF" w:rsidP="002D1DEF">
      <w:pPr>
        <w:pStyle w:val="a3"/>
        <w:numPr>
          <w:ilvl w:val="0"/>
          <w:numId w:val="29"/>
        </w:numPr>
        <w:spacing w:line="276" w:lineRule="auto"/>
        <w:ind w:left="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підготовка та підтримка компетентного педагога;</w:t>
      </w:r>
    </w:p>
    <w:p w:rsidR="002D1DEF" w:rsidRPr="00DA2DEF" w:rsidRDefault="002D1DEF" w:rsidP="002D1DEF">
      <w:pPr>
        <w:pStyle w:val="a3"/>
        <w:numPr>
          <w:ilvl w:val="0"/>
          <w:numId w:val="29"/>
        </w:numPr>
        <w:spacing w:line="276" w:lineRule="auto"/>
        <w:ind w:left="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розвиток професійної рефлексії в процесі освітньої діяльності.</w:t>
      </w:r>
    </w:p>
    <w:p w:rsidR="002D1DEF" w:rsidRPr="00DA2DEF" w:rsidRDefault="002D1DEF" w:rsidP="002D1DEF">
      <w:pPr>
        <w:spacing w:line="276" w:lineRule="auto"/>
        <w:jc w:val="both"/>
        <w:rPr>
          <w:rFonts w:ascii="Times New Roman" w:eastAsia="Times New Roman" w:hAnsi="Times New Roman" w:cs="Times New Roman"/>
          <w:b/>
          <w:i/>
          <w:sz w:val="28"/>
          <w:szCs w:val="28"/>
          <w:lang w:val="uk-UA"/>
        </w:rPr>
      </w:pPr>
      <w:r w:rsidRPr="00DA2DEF">
        <w:rPr>
          <w:rFonts w:ascii="Times New Roman" w:eastAsia="Times New Roman" w:hAnsi="Times New Roman" w:cs="Times New Roman"/>
          <w:b/>
          <w:i/>
          <w:sz w:val="28"/>
          <w:szCs w:val="28"/>
          <w:lang w:val="uk-UA"/>
        </w:rPr>
        <w:t>Очікувані результати:</w:t>
      </w:r>
    </w:p>
    <w:p w:rsidR="002D1DEF" w:rsidRPr="00DA2DEF" w:rsidRDefault="002D1DEF" w:rsidP="002D1DEF">
      <w:pPr>
        <w:pStyle w:val="a3"/>
        <w:numPr>
          <w:ilvl w:val="0"/>
          <w:numId w:val="30"/>
        </w:numPr>
        <w:spacing w:line="276" w:lineRule="auto"/>
        <w:ind w:left="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w:t>
      </w:r>
    </w:p>
    <w:p w:rsidR="002D1DEF" w:rsidRPr="00DA2DEF" w:rsidRDefault="002D1DEF" w:rsidP="002D1DEF">
      <w:pPr>
        <w:pStyle w:val="a3"/>
        <w:numPr>
          <w:ilvl w:val="0"/>
          <w:numId w:val="30"/>
        </w:numPr>
        <w:spacing w:line="276" w:lineRule="auto"/>
        <w:ind w:left="709"/>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вдосконалення педагогічної майстерності педагогів.</w:t>
      </w:r>
    </w:p>
    <w:p w:rsidR="002D1DEF" w:rsidRPr="00DA2DEF" w:rsidRDefault="002D1DEF" w:rsidP="002D1DEF">
      <w:pPr>
        <w:pStyle w:val="a3"/>
        <w:spacing w:line="276" w:lineRule="auto"/>
        <w:ind w:left="709"/>
        <w:jc w:val="both"/>
        <w:rPr>
          <w:rFonts w:ascii="Times New Roman" w:eastAsia="Times New Roman" w:hAnsi="Times New Roman" w:cs="Times New Roman"/>
          <w:sz w:val="28"/>
          <w:szCs w:val="28"/>
          <w:lang w:val="uk-UA"/>
        </w:rPr>
      </w:pPr>
    </w:p>
    <w:p w:rsidR="002D1DEF" w:rsidRPr="00DA2DEF" w:rsidRDefault="002D1DEF" w:rsidP="002D1DEF">
      <w:pPr>
        <w:spacing w:line="276" w:lineRule="auto"/>
        <w:jc w:val="center"/>
        <w:rPr>
          <w:rFonts w:ascii="Times New Roman" w:eastAsia="Times New Roman" w:hAnsi="Times New Roman" w:cs="Times New Roman"/>
          <w:b/>
          <w:i/>
          <w:sz w:val="28"/>
          <w:szCs w:val="28"/>
          <w:lang w:val="uk-UA"/>
        </w:rPr>
      </w:pPr>
      <w:r w:rsidRPr="00DA2DEF">
        <w:rPr>
          <w:rFonts w:ascii="Times New Roman" w:eastAsia="Times New Roman" w:hAnsi="Times New Roman" w:cs="Times New Roman"/>
          <w:b/>
          <w:i/>
          <w:sz w:val="28"/>
          <w:szCs w:val="28"/>
          <w:lang w:val="uk-UA"/>
        </w:rPr>
        <w:t xml:space="preserve">Шляхи реалізації </w:t>
      </w:r>
    </w:p>
    <w:tbl>
      <w:tblPr>
        <w:tblStyle w:val="a7"/>
        <w:tblW w:w="9783" w:type="dxa"/>
        <w:jc w:val="center"/>
        <w:tblLook w:val="04A0" w:firstRow="1" w:lastRow="0" w:firstColumn="1" w:lastColumn="0" w:noHBand="0" w:noVBand="1"/>
      </w:tblPr>
      <w:tblGrid>
        <w:gridCol w:w="446"/>
        <w:gridCol w:w="6217"/>
        <w:gridCol w:w="1500"/>
        <w:gridCol w:w="1620"/>
      </w:tblGrid>
      <w:tr w:rsidR="002D1DEF" w:rsidRPr="00DA2DEF" w:rsidTr="00A34A84">
        <w:trPr>
          <w:jc w:val="center"/>
        </w:trPr>
        <w:tc>
          <w:tcPr>
            <w:tcW w:w="446" w:type="dxa"/>
            <w:shd w:val="clear" w:color="auto" w:fill="FFFFFF" w:themeFill="background1"/>
            <w:vAlign w:val="center"/>
          </w:tcPr>
          <w:p w:rsidR="002D1DEF" w:rsidRPr="00DA2DEF" w:rsidRDefault="002D1DEF" w:rsidP="00B25C40">
            <w:pPr>
              <w:spacing w:line="276" w:lineRule="auto"/>
              <w:jc w:val="center"/>
              <w:rPr>
                <w:rFonts w:ascii="Times New Roman" w:eastAsia="Times New Roman" w:hAnsi="Times New Roman" w:cs="Times New Roman"/>
                <w:b/>
                <w:i/>
                <w:sz w:val="28"/>
                <w:szCs w:val="28"/>
                <w:lang w:val="uk-UA"/>
              </w:rPr>
            </w:pPr>
            <w:r w:rsidRPr="00DA2DEF">
              <w:rPr>
                <w:rFonts w:ascii="Times New Roman" w:eastAsia="Times New Roman" w:hAnsi="Times New Roman" w:cs="Times New Roman"/>
                <w:b/>
                <w:i/>
                <w:sz w:val="28"/>
                <w:szCs w:val="28"/>
                <w:lang w:val="uk-UA"/>
              </w:rPr>
              <w:t>№ з/п</w:t>
            </w:r>
          </w:p>
        </w:tc>
        <w:tc>
          <w:tcPr>
            <w:tcW w:w="6217" w:type="dxa"/>
            <w:shd w:val="clear" w:color="auto" w:fill="FFFFFF" w:themeFill="background1"/>
            <w:vAlign w:val="center"/>
          </w:tcPr>
          <w:p w:rsidR="002D1DEF" w:rsidRPr="00DA2DEF" w:rsidRDefault="002D1DEF" w:rsidP="00B25C40">
            <w:pPr>
              <w:spacing w:line="276" w:lineRule="auto"/>
              <w:jc w:val="center"/>
              <w:rPr>
                <w:rFonts w:ascii="Times New Roman" w:eastAsia="Times New Roman" w:hAnsi="Times New Roman" w:cs="Times New Roman"/>
                <w:b/>
                <w:i/>
                <w:sz w:val="28"/>
                <w:szCs w:val="28"/>
                <w:lang w:val="uk-UA"/>
              </w:rPr>
            </w:pPr>
            <w:r w:rsidRPr="00DA2DEF">
              <w:rPr>
                <w:rFonts w:ascii="Times New Roman" w:eastAsia="Times New Roman" w:hAnsi="Times New Roman" w:cs="Times New Roman"/>
                <w:b/>
                <w:i/>
                <w:sz w:val="28"/>
                <w:szCs w:val="28"/>
                <w:lang w:val="uk-UA"/>
              </w:rPr>
              <w:t>Зміст заходів</w:t>
            </w:r>
          </w:p>
        </w:tc>
        <w:tc>
          <w:tcPr>
            <w:tcW w:w="1500" w:type="dxa"/>
            <w:shd w:val="clear" w:color="auto" w:fill="FFFFFF" w:themeFill="background1"/>
            <w:vAlign w:val="center"/>
          </w:tcPr>
          <w:p w:rsidR="002D1DEF" w:rsidRPr="00DA2DEF" w:rsidRDefault="002D1DEF" w:rsidP="00B25C40">
            <w:pPr>
              <w:spacing w:line="276" w:lineRule="auto"/>
              <w:jc w:val="center"/>
              <w:rPr>
                <w:rFonts w:ascii="Times New Roman" w:eastAsia="Times New Roman" w:hAnsi="Times New Roman" w:cs="Times New Roman"/>
                <w:b/>
                <w:i/>
                <w:sz w:val="28"/>
                <w:szCs w:val="28"/>
                <w:lang w:val="uk-UA"/>
              </w:rPr>
            </w:pPr>
            <w:r w:rsidRPr="00DA2DEF">
              <w:rPr>
                <w:rFonts w:ascii="Times New Roman" w:eastAsia="Times New Roman" w:hAnsi="Times New Roman" w:cs="Times New Roman"/>
                <w:b/>
                <w:i/>
                <w:sz w:val="28"/>
                <w:szCs w:val="28"/>
                <w:lang w:val="uk-UA"/>
              </w:rPr>
              <w:t>Термін виконання</w:t>
            </w:r>
          </w:p>
        </w:tc>
        <w:tc>
          <w:tcPr>
            <w:tcW w:w="1620" w:type="dxa"/>
            <w:shd w:val="clear" w:color="auto" w:fill="FFFFFF" w:themeFill="background1"/>
            <w:vAlign w:val="center"/>
          </w:tcPr>
          <w:p w:rsidR="002D1DEF" w:rsidRPr="00DA2DEF" w:rsidRDefault="002D1DEF" w:rsidP="00B25C40">
            <w:pPr>
              <w:spacing w:line="276" w:lineRule="auto"/>
              <w:jc w:val="center"/>
              <w:rPr>
                <w:rFonts w:ascii="Times New Roman" w:eastAsia="Times New Roman" w:hAnsi="Times New Roman" w:cs="Times New Roman"/>
                <w:b/>
                <w:i/>
                <w:sz w:val="28"/>
                <w:szCs w:val="28"/>
                <w:lang w:val="uk-UA"/>
              </w:rPr>
            </w:pPr>
            <w:r w:rsidRPr="00DA2DEF">
              <w:rPr>
                <w:rFonts w:ascii="Times New Roman" w:eastAsia="Times New Roman" w:hAnsi="Times New Roman" w:cs="Times New Roman"/>
                <w:b/>
                <w:i/>
                <w:sz w:val="28"/>
                <w:szCs w:val="28"/>
                <w:lang w:val="uk-UA"/>
              </w:rPr>
              <w:t>Виконавець</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1.</w:t>
            </w:r>
          </w:p>
        </w:tc>
        <w:tc>
          <w:tcPr>
            <w:tcW w:w="6217" w:type="dxa"/>
          </w:tcPr>
          <w:p w:rsidR="002D1DEF" w:rsidRPr="00DA2DEF" w:rsidRDefault="002D1DEF" w:rsidP="00B25C40">
            <w:p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Формувати кадровий склад педагогів, залучаючи молодих спеціалістів та кваліфікованих педагогічних та інших працівників відповідно до штатного розпису та освітньої програми ДНЗ</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Директор</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w:t>
            </w:r>
          </w:p>
        </w:tc>
        <w:tc>
          <w:tcPr>
            <w:tcW w:w="6217" w:type="dxa"/>
          </w:tcPr>
          <w:p w:rsidR="002D1DEF" w:rsidRPr="00DA2DEF" w:rsidRDefault="002D1DEF" w:rsidP="00B25C40">
            <w:p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Створювати умови цілеспрямованого саморозвитку творчо-ініціативного педагога</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Директор, Вихователь-методист</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3.</w:t>
            </w:r>
          </w:p>
        </w:tc>
        <w:tc>
          <w:tcPr>
            <w:tcW w:w="6217" w:type="dxa"/>
          </w:tcPr>
          <w:p w:rsidR="002D1DEF" w:rsidRPr="00DA2DEF" w:rsidRDefault="002D1DEF" w:rsidP="00B25C40">
            <w:p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Здійснювати атестацію педагогічних працівників відповідно до Типового положення про атестацію; (на добровільних засадах виключно за власною ініціативою)</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Директор,</w:t>
            </w:r>
          </w:p>
          <w:p w:rsidR="002D1DEF" w:rsidRPr="00DA2DEF" w:rsidRDefault="00934A35"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w:t>
            </w:r>
            <w:r w:rsidR="002D1DEF" w:rsidRPr="00DA2DEF">
              <w:rPr>
                <w:rFonts w:ascii="Times New Roman" w:eastAsia="Times New Roman" w:hAnsi="Times New Roman" w:cs="Times New Roman"/>
                <w:sz w:val="28"/>
                <w:szCs w:val="28"/>
                <w:lang w:val="uk-UA"/>
              </w:rPr>
              <w:t>ихователь-методист</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4.</w:t>
            </w:r>
          </w:p>
        </w:tc>
        <w:tc>
          <w:tcPr>
            <w:tcW w:w="6217" w:type="dxa"/>
          </w:tcPr>
          <w:p w:rsidR="002D1DEF" w:rsidRPr="00DA2DEF" w:rsidRDefault="002D1DEF" w:rsidP="00B25C40">
            <w:p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Визначити напрямки  педаго</w:t>
            </w:r>
            <w:r w:rsidR="00795588" w:rsidRPr="00DA2DEF">
              <w:rPr>
                <w:rFonts w:ascii="Times New Roman" w:eastAsia="Times New Roman" w:hAnsi="Times New Roman" w:cs="Times New Roman"/>
                <w:sz w:val="28"/>
                <w:szCs w:val="28"/>
                <w:lang w:val="uk-UA"/>
              </w:rPr>
              <w:t>гічних творчих амбіцій</w:t>
            </w:r>
            <w:r w:rsidRPr="00DA2DEF">
              <w:rPr>
                <w:rFonts w:ascii="Times New Roman" w:eastAsia="Times New Roman" w:hAnsi="Times New Roman" w:cs="Times New Roman"/>
                <w:sz w:val="28"/>
                <w:szCs w:val="28"/>
                <w:lang w:val="uk-UA"/>
              </w:rPr>
              <w:t xml:space="preserve">  працівників ДНЗ для реалізації творчого потенціалу</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Вихователь-методист</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5.</w:t>
            </w:r>
          </w:p>
        </w:tc>
        <w:tc>
          <w:tcPr>
            <w:tcW w:w="6217" w:type="dxa"/>
          </w:tcPr>
          <w:p w:rsidR="002D1DEF" w:rsidRPr="00DA2DEF" w:rsidRDefault="002D1DEF" w:rsidP="00B25C40">
            <w:p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Залучати педагогів до впровадження новітніх освітніх технологій та форм організації освітнього процесу, спрямованих на формування ключових компетенцій і наскрізних умінь вихованців відповідно до освітньої програми</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 xml:space="preserve">Директор, </w:t>
            </w:r>
            <w:r w:rsidR="00934A35" w:rsidRPr="00DA2DEF">
              <w:rPr>
                <w:rFonts w:ascii="Times New Roman" w:eastAsia="Times New Roman" w:hAnsi="Times New Roman" w:cs="Times New Roman"/>
                <w:sz w:val="28"/>
                <w:szCs w:val="28"/>
                <w:lang w:val="uk-UA"/>
              </w:rPr>
              <w:t>в</w:t>
            </w:r>
            <w:r w:rsidRPr="00DA2DEF">
              <w:rPr>
                <w:rFonts w:ascii="Times New Roman" w:eastAsia="Times New Roman" w:hAnsi="Times New Roman" w:cs="Times New Roman"/>
                <w:sz w:val="28"/>
                <w:szCs w:val="28"/>
                <w:lang w:val="uk-UA"/>
              </w:rPr>
              <w:t>ихователь-методист,</w:t>
            </w:r>
          </w:p>
          <w:p w:rsidR="002D1DEF" w:rsidRPr="00DA2DEF" w:rsidRDefault="00934A35"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п</w:t>
            </w:r>
            <w:r w:rsidR="002D1DEF" w:rsidRPr="00DA2DEF">
              <w:rPr>
                <w:rFonts w:ascii="Times New Roman" w:eastAsia="Times New Roman" w:hAnsi="Times New Roman" w:cs="Times New Roman"/>
                <w:sz w:val="28"/>
                <w:szCs w:val="28"/>
                <w:lang w:val="uk-UA"/>
              </w:rPr>
              <w:t>рактичний психолог</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6.</w:t>
            </w:r>
          </w:p>
        </w:tc>
        <w:tc>
          <w:tcPr>
            <w:tcW w:w="6217" w:type="dxa"/>
          </w:tcPr>
          <w:p w:rsidR="002D1DEF" w:rsidRPr="00DA2DEF" w:rsidRDefault="002D1DEF" w:rsidP="00B25C40">
            <w:p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Брати участь у конкурсах та проектах району, міста, міжнародних, що пов’язані з педагогічною діяльністю</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 xml:space="preserve">Директор, </w:t>
            </w:r>
            <w:r w:rsidR="00934A35" w:rsidRPr="00DA2DEF">
              <w:rPr>
                <w:rFonts w:ascii="Times New Roman" w:eastAsia="Times New Roman" w:hAnsi="Times New Roman" w:cs="Times New Roman"/>
                <w:sz w:val="28"/>
                <w:szCs w:val="28"/>
                <w:lang w:val="uk-UA"/>
              </w:rPr>
              <w:t>в</w:t>
            </w:r>
            <w:r w:rsidRPr="00DA2DEF">
              <w:rPr>
                <w:rFonts w:ascii="Times New Roman" w:eastAsia="Times New Roman" w:hAnsi="Times New Roman" w:cs="Times New Roman"/>
                <w:sz w:val="28"/>
                <w:szCs w:val="28"/>
                <w:lang w:val="uk-UA"/>
              </w:rPr>
              <w:t>ихователь-методист,</w:t>
            </w:r>
          </w:p>
          <w:p w:rsidR="002D1DEF" w:rsidRPr="00DA2DEF" w:rsidRDefault="00934A35"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п</w:t>
            </w:r>
            <w:r w:rsidR="002D1DEF" w:rsidRPr="00DA2DEF">
              <w:rPr>
                <w:rFonts w:ascii="Times New Roman" w:eastAsia="Times New Roman" w:hAnsi="Times New Roman" w:cs="Times New Roman"/>
                <w:sz w:val="28"/>
                <w:szCs w:val="28"/>
                <w:lang w:val="uk-UA"/>
              </w:rPr>
              <w:t xml:space="preserve">едагогічні </w:t>
            </w:r>
            <w:r w:rsidR="002D1DEF" w:rsidRPr="00DA2DEF">
              <w:rPr>
                <w:rFonts w:ascii="Times New Roman" w:eastAsia="Times New Roman" w:hAnsi="Times New Roman" w:cs="Times New Roman"/>
                <w:sz w:val="28"/>
                <w:szCs w:val="28"/>
                <w:lang w:val="uk-UA"/>
              </w:rPr>
              <w:lastRenderedPageBreak/>
              <w:t>працівники</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7.</w:t>
            </w:r>
          </w:p>
        </w:tc>
        <w:tc>
          <w:tcPr>
            <w:tcW w:w="6217" w:type="dxa"/>
          </w:tcPr>
          <w:p w:rsidR="002D1DEF" w:rsidRPr="00DA2DEF" w:rsidRDefault="002D1DEF" w:rsidP="00B25C40">
            <w:pPr>
              <w:spacing w:line="276" w:lineRule="auto"/>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Сприяти обов’язковому проходженню педагогічними працівниками закладу курсової підготовки  у міжатестаційний період відповідно до Порядку підвищення кваліфікації педагогічних і науково-педагогічних працівників, затверджений постановою КМУ від 21.08.2019 № 800 .</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Директор,</w:t>
            </w:r>
          </w:p>
          <w:p w:rsidR="002D1DEF" w:rsidRPr="00DA2DEF" w:rsidRDefault="009077E8"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в</w:t>
            </w:r>
            <w:r w:rsidR="002D1DEF" w:rsidRPr="00DA2DEF">
              <w:rPr>
                <w:rFonts w:ascii="Times New Roman" w:eastAsia="Times New Roman" w:hAnsi="Times New Roman" w:cs="Times New Roman"/>
                <w:sz w:val="28"/>
                <w:szCs w:val="28"/>
                <w:lang w:val="uk-UA"/>
              </w:rPr>
              <w:t>ихователь-методист</w:t>
            </w:r>
          </w:p>
        </w:tc>
      </w:tr>
      <w:tr w:rsidR="002D1DEF" w:rsidRPr="00DA2DEF" w:rsidTr="00A34A84">
        <w:trPr>
          <w:jc w:val="center"/>
        </w:trPr>
        <w:tc>
          <w:tcPr>
            <w:tcW w:w="446"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8.</w:t>
            </w:r>
          </w:p>
        </w:tc>
        <w:tc>
          <w:tcPr>
            <w:tcW w:w="6217" w:type="dxa"/>
          </w:tcPr>
          <w:p w:rsidR="002D1DEF" w:rsidRPr="00DA2DEF" w:rsidRDefault="002D1DEF" w:rsidP="00B25C40">
            <w:pPr>
              <w:spacing w:line="276" w:lineRule="auto"/>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Мотивувати працівників до якісної роботи, через систему матеріального та морального заохочення, у тому числі педагогічних працівників до саморозвитку, здійснення методичної, інноваційної, дослідно-експериментальної роботи</w:t>
            </w:r>
          </w:p>
        </w:tc>
        <w:tc>
          <w:tcPr>
            <w:tcW w:w="150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2021-2026</w:t>
            </w:r>
          </w:p>
        </w:tc>
        <w:tc>
          <w:tcPr>
            <w:tcW w:w="1620" w:type="dxa"/>
          </w:tcPr>
          <w:p w:rsidR="002D1DEF" w:rsidRPr="00DA2DEF" w:rsidRDefault="002D1DEF" w:rsidP="00B25C40">
            <w:pPr>
              <w:spacing w:line="276" w:lineRule="auto"/>
              <w:jc w:val="center"/>
              <w:rPr>
                <w:rFonts w:ascii="Times New Roman" w:eastAsia="Times New Roman" w:hAnsi="Times New Roman" w:cs="Times New Roman"/>
                <w:sz w:val="28"/>
                <w:szCs w:val="28"/>
                <w:lang w:val="uk-UA"/>
              </w:rPr>
            </w:pPr>
            <w:r w:rsidRPr="00DA2DEF">
              <w:rPr>
                <w:rFonts w:ascii="Times New Roman" w:eastAsia="Times New Roman" w:hAnsi="Times New Roman" w:cs="Times New Roman"/>
                <w:sz w:val="28"/>
                <w:szCs w:val="28"/>
                <w:lang w:val="uk-UA"/>
              </w:rPr>
              <w:t xml:space="preserve">Директор, </w:t>
            </w:r>
            <w:r w:rsidR="009077E8" w:rsidRPr="00DA2DEF">
              <w:rPr>
                <w:rFonts w:ascii="Times New Roman" w:eastAsia="Times New Roman" w:hAnsi="Times New Roman" w:cs="Times New Roman"/>
                <w:sz w:val="28"/>
                <w:szCs w:val="28"/>
                <w:lang w:val="uk-UA"/>
              </w:rPr>
              <w:t>в</w:t>
            </w:r>
            <w:r w:rsidRPr="00DA2DEF">
              <w:rPr>
                <w:rFonts w:ascii="Times New Roman" w:eastAsia="Times New Roman" w:hAnsi="Times New Roman" w:cs="Times New Roman"/>
                <w:sz w:val="28"/>
                <w:szCs w:val="28"/>
                <w:lang w:val="uk-UA"/>
              </w:rPr>
              <w:t>ихователь-методист</w:t>
            </w:r>
          </w:p>
        </w:tc>
      </w:tr>
      <w:tr w:rsidR="00A34A84" w:rsidRPr="00DA2DEF" w:rsidTr="00A34A84">
        <w:trPr>
          <w:jc w:val="center"/>
        </w:trPr>
        <w:tc>
          <w:tcPr>
            <w:tcW w:w="446" w:type="dxa"/>
          </w:tcPr>
          <w:p w:rsidR="00A34A84" w:rsidRPr="00DA2DEF" w:rsidRDefault="00A34A84" w:rsidP="00B25C40">
            <w:pPr>
              <w:spacing w:line="276" w:lineRule="auto"/>
              <w:jc w:val="center"/>
              <w:rPr>
                <w:rFonts w:ascii="Times New Roman" w:eastAsia="Times New Roman" w:hAnsi="Times New Roman" w:cs="Times New Roman"/>
                <w:sz w:val="28"/>
                <w:szCs w:val="28"/>
                <w:lang w:val="uk-UA"/>
              </w:rPr>
            </w:pPr>
          </w:p>
        </w:tc>
        <w:tc>
          <w:tcPr>
            <w:tcW w:w="6217" w:type="dxa"/>
          </w:tcPr>
          <w:p w:rsidR="00A34A84" w:rsidRPr="00DA2DEF" w:rsidRDefault="00A34A84" w:rsidP="00B25C40">
            <w:pPr>
              <w:spacing w:line="276" w:lineRule="auto"/>
              <w:jc w:val="both"/>
              <w:rPr>
                <w:rFonts w:ascii="Times New Roman" w:eastAsia="Times New Roman" w:hAnsi="Times New Roman" w:cs="Times New Roman"/>
                <w:sz w:val="28"/>
                <w:szCs w:val="28"/>
                <w:lang w:val="uk-UA"/>
              </w:rPr>
            </w:pPr>
          </w:p>
        </w:tc>
        <w:tc>
          <w:tcPr>
            <w:tcW w:w="1500" w:type="dxa"/>
          </w:tcPr>
          <w:p w:rsidR="00A34A84" w:rsidRPr="00DA2DEF" w:rsidRDefault="00A34A84" w:rsidP="00B25C40">
            <w:pPr>
              <w:spacing w:line="276" w:lineRule="auto"/>
              <w:jc w:val="center"/>
              <w:rPr>
                <w:rFonts w:ascii="Times New Roman" w:eastAsia="Times New Roman" w:hAnsi="Times New Roman" w:cs="Times New Roman"/>
                <w:sz w:val="28"/>
                <w:szCs w:val="28"/>
                <w:lang w:val="uk-UA"/>
              </w:rPr>
            </w:pPr>
          </w:p>
        </w:tc>
        <w:tc>
          <w:tcPr>
            <w:tcW w:w="1620" w:type="dxa"/>
          </w:tcPr>
          <w:p w:rsidR="00A34A84" w:rsidRPr="00DA2DEF" w:rsidRDefault="00A34A84" w:rsidP="00B25C40">
            <w:pPr>
              <w:spacing w:line="276" w:lineRule="auto"/>
              <w:jc w:val="center"/>
              <w:rPr>
                <w:rFonts w:ascii="Times New Roman" w:eastAsia="Times New Roman" w:hAnsi="Times New Roman" w:cs="Times New Roman"/>
                <w:sz w:val="28"/>
                <w:szCs w:val="28"/>
                <w:lang w:val="uk-UA"/>
              </w:rPr>
            </w:pPr>
          </w:p>
        </w:tc>
      </w:tr>
    </w:tbl>
    <w:p w:rsidR="00795588" w:rsidRPr="00DA2DEF" w:rsidRDefault="00795588" w:rsidP="000A78CB">
      <w:pPr>
        <w:spacing w:line="276" w:lineRule="auto"/>
        <w:jc w:val="both"/>
        <w:rPr>
          <w:rFonts w:ascii="Times New Roman" w:eastAsia="Times New Roman" w:hAnsi="Times New Roman" w:cs="Times New Roman"/>
          <w:b/>
          <w:i/>
          <w:sz w:val="28"/>
          <w:szCs w:val="28"/>
          <w:lang w:val="uk-UA"/>
        </w:rPr>
      </w:pPr>
    </w:p>
    <w:p w:rsidR="000A78CB" w:rsidRPr="00DA2DEF" w:rsidRDefault="000A78CB" w:rsidP="000A78CB">
      <w:pPr>
        <w:spacing w:line="276" w:lineRule="auto"/>
        <w:ind w:left="709"/>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709"/>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709"/>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360"/>
        <w:jc w:val="both"/>
        <w:rPr>
          <w:rFonts w:ascii="Times New Roman" w:eastAsia="Times New Roman" w:hAnsi="Times New Roman" w:cs="Times New Roman"/>
          <w:sz w:val="28"/>
          <w:szCs w:val="28"/>
          <w:lang w:val="uk-UA"/>
        </w:rPr>
      </w:pPr>
    </w:p>
    <w:p w:rsidR="000A78CB" w:rsidRPr="00DA2DEF" w:rsidRDefault="000A78CB" w:rsidP="000A78CB">
      <w:pPr>
        <w:spacing w:line="276" w:lineRule="auto"/>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709"/>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709"/>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0A78CB" w:rsidP="000A78CB">
      <w:pPr>
        <w:spacing w:line="276" w:lineRule="auto"/>
        <w:ind w:left="284"/>
        <w:jc w:val="both"/>
        <w:rPr>
          <w:rFonts w:ascii="Times New Roman" w:eastAsia="Times New Roman" w:hAnsi="Times New Roman" w:cs="Times New Roman"/>
          <w:sz w:val="28"/>
          <w:szCs w:val="28"/>
          <w:lang w:val="uk-UA"/>
        </w:rPr>
      </w:pPr>
    </w:p>
    <w:p w:rsidR="000A78CB" w:rsidRPr="00DA2DEF" w:rsidRDefault="00DA2DEF" w:rsidP="000A78CB">
      <w:pPr>
        <w:spacing w:line="276" w:lineRule="auto"/>
        <w:ind w:left="284"/>
        <w:jc w:val="both"/>
        <w:rPr>
          <w:rFonts w:ascii="Times New Roman" w:eastAsia="Times New Roman" w:hAnsi="Times New Roman" w:cs="Times New Roman"/>
          <w:sz w:val="28"/>
          <w:szCs w:val="28"/>
          <w:lang w:val="uk-UA"/>
        </w:rPr>
      </w:pPr>
      <w:r w:rsidRPr="00DA2DEF">
        <w:rPr>
          <w:rFonts w:ascii="Times New Roman" w:eastAsia="Times New Roman" w:hAnsi="Times New Roman" w:cs="Times New Roman"/>
          <w:noProof/>
          <w:sz w:val="28"/>
          <w:szCs w:val="28"/>
          <w:lang w:val="uk-UA" w:eastAsia="uk-UA"/>
        </w:rPr>
        <w:lastRenderedPageBreak/>
        <w:drawing>
          <wp:anchor distT="0" distB="0" distL="114300" distR="114300" simplePos="0" relativeHeight="251659264" behindDoc="0" locked="0" layoutInCell="1" allowOverlap="1">
            <wp:simplePos x="0" y="0"/>
            <wp:positionH relativeFrom="margin">
              <wp:posOffset>20320</wp:posOffset>
            </wp:positionH>
            <wp:positionV relativeFrom="paragraph">
              <wp:posOffset>152399</wp:posOffset>
            </wp:positionV>
            <wp:extent cx="7489825" cy="5372735"/>
            <wp:effectExtent l="0" t="1066800" r="0" b="1047115"/>
            <wp:wrapThrough wrapText="bothSides">
              <wp:wrapPolygon edited="0">
                <wp:start x="21624" y="33"/>
                <wp:lineTo x="33" y="33"/>
                <wp:lineTo x="33" y="21554"/>
                <wp:lineTo x="21624" y="21554"/>
                <wp:lineTo x="21624" y="33"/>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967"/>
                    <a:stretch/>
                  </pic:blipFill>
                  <pic:spPr bwMode="auto">
                    <a:xfrm rot="16200000">
                      <a:off x="0" y="0"/>
                      <a:ext cx="7489825" cy="537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ind w:left="284"/>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2D1DEF" w:rsidP="000A78CB">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A34A84" w:rsidRDefault="00A34A84" w:rsidP="000A78CB">
      <w:pPr>
        <w:spacing w:line="276" w:lineRule="auto"/>
        <w:jc w:val="both"/>
        <w:rPr>
          <w:rFonts w:ascii="Times New Roman" w:eastAsia="Times New Roman" w:hAnsi="Times New Roman" w:cs="Times New Roman"/>
          <w:sz w:val="28"/>
          <w:szCs w:val="28"/>
          <w:lang w:val="uk-UA"/>
        </w:rPr>
      </w:pP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Pr="003E3E04" w:rsidRDefault="000A78CB" w:rsidP="000A78CB">
      <w:pPr>
        <w:spacing w:line="276" w:lineRule="auto"/>
        <w:jc w:val="center"/>
        <w:rPr>
          <w:rFonts w:ascii="Times New Roman" w:eastAsia="Times New Roman" w:hAnsi="Times New Roman" w:cs="Times New Roman"/>
          <w:b/>
          <w:bCs/>
          <w:sz w:val="32"/>
          <w:szCs w:val="28"/>
          <w:lang w:val="uk-UA"/>
        </w:rPr>
      </w:pPr>
      <w:r w:rsidRPr="003E3E04">
        <w:rPr>
          <w:rFonts w:ascii="Times New Roman" w:eastAsia="Times New Roman" w:hAnsi="Times New Roman" w:cs="Times New Roman"/>
          <w:b/>
          <w:bCs/>
          <w:sz w:val="32"/>
          <w:szCs w:val="28"/>
          <w:lang w:val="uk-UA"/>
        </w:rPr>
        <w:lastRenderedPageBreak/>
        <w:t>БЛОК 2</w:t>
      </w:r>
    </w:p>
    <w:p w:rsidR="000A78CB" w:rsidRPr="00741928" w:rsidRDefault="000A78CB" w:rsidP="00741928">
      <w:pPr>
        <w:spacing w:line="276"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«Освітнє</w:t>
      </w:r>
      <w:r w:rsidR="00741928">
        <w:rPr>
          <w:rFonts w:ascii="Times New Roman" w:eastAsia="Times New Roman" w:hAnsi="Times New Roman" w:cs="Times New Roman"/>
          <w:b/>
          <w:sz w:val="28"/>
          <w:szCs w:val="28"/>
          <w:lang w:val="uk-UA"/>
        </w:rPr>
        <w:t xml:space="preserve"> </w:t>
      </w:r>
      <w:r w:rsidRPr="008E0672">
        <w:rPr>
          <w:rFonts w:ascii="Times New Roman" w:eastAsia="Times New Roman" w:hAnsi="Times New Roman" w:cs="Times New Roman"/>
          <w:b/>
          <w:sz w:val="28"/>
          <w:szCs w:val="28"/>
          <w:lang w:val="uk-UA"/>
        </w:rPr>
        <w:t>середовище: безпечне, цікаве, комфортне»</w:t>
      </w:r>
    </w:p>
    <w:p w:rsidR="000A78CB" w:rsidRPr="000A78CB" w:rsidRDefault="000A78CB" w:rsidP="000A78CB">
      <w:pPr>
        <w:spacing w:line="276" w:lineRule="auto"/>
        <w:rPr>
          <w:rFonts w:ascii="Times New Roman" w:eastAsia="Times New Roman" w:hAnsi="Times New Roman" w:cs="Times New Roman"/>
          <w:b/>
          <w:bCs/>
          <w:i/>
          <w:iCs/>
          <w:sz w:val="28"/>
          <w:szCs w:val="28"/>
          <w:lang w:val="uk-UA"/>
        </w:rPr>
      </w:pPr>
      <w:r>
        <w:rPr>
          <w:rFonts w:ascii="Times New Roman" w:eastAsia="Times New Roman" w:hAnsi="Times New Roman" w:cs="Times New Roman"/>
          <w:b/>
          <w:bCs/>
          <w:i/>
          <w:iCs/>
          <w:sz w:val="28"/>
          <w:szCs w:val="28"/>
          <w:lang w:val="uk-UA"/>
        </w:rPr>
        <w:t>Мета:</w:t>
      </w:r>
    </w:p>
    <w:p w:rsidR="000A78CB" w:rsidRDefault="000A78CB" w:rsidP="000A78CB">
      <w:pPr>
        <w:spacing w:line="276" w:lineRule="auto"/>
        <w:jc w:val="both"/>
        <w:rPr>
          <w:rFonts w:ascii="Times New Roman" w:eastAsia="Times New Roman" w:hAnsi="Times New Roman" w:cs="Times New Roman"/>
          <w:sz w:val="28"/>
          <w:szCs w:val="28"/>
          <w:lang w:val="uk-UA"/>
        </w:rPr>
      </w:pPr>
    </w:p>
    <w:p w:rsidR="000A78CB" w:rsidRPr="000A78CB" w:rsidRDefault="000A78CB" w:rsidP="000A78CB">
      <w:pPr>
        <w:numPr>
          <w:ilvl w:val="0"/>
          <w:numId w:val="31"/>
        </w:numPr>
        <w:spacing w:line="276" w:lineRule="auto"/>
        <w:ind w:left="709" w:hanging="34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створювати безпечні умови для перебува</w:t>
      </w:r>
      <w:r>
        <w:rPr>
          <w:rFonts w:ascii="Times New Roman" w:eastAsia="Times New Roman" w:hAnsi="Times New Roman" w:cs="Times New Roman"/>
          <w:sz w:val="28"/>
          <w:szCs w:val="28"/>
          <w:lang w:val="uk-UA"/>
        </w:rPr>
        <w:t xml:space="preserve">ння вихованців та працівників в </w:t>
      </w:r>
    </w:p>
    <w:p w:rsidR="002D1DEF" w:rsidRPr="003E3E04" w:rsidRDefault="002D1DEF" w:rsidP="006D419E">
      <w:pPr>
        <w:spacing w:line="276"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дошкільному навчальному закладі № 115</w:t>
      </w:r>
      <w:r w:rsidRPr="003E3E04">
        <w:rPr>
          <w:rFonts w:ascii="Times New Roman" w:eastAsia="Times New Roman" w:hAnsi="Times New Roman" w:cs="Times New Roman"/>
          <w:sz w:val="28"/>
          <w:szCs w:val="28"/>
          <w:lang w:val="uk-UA"/>
        </w:rPr>
        <w:t>;</w:t>
      </w:r>
    </w:p>
    <w:p w:rsidR="002D1DEF" w:rsidRPr="003E3E04" w:rsidRDefault="002D1DEF" w:rsidP="002D1DEF">
      <w:pPr>
        <w:numPr>
          <w:ilvl w:val="0"/>
          <w:numId w:val="31"/>
        </w:numPr>
        <w:spacing w:line="276" w:lineRule="auto"/>
        <w:ind w:left="709" w:hanging="34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проводити роботу щодо профілактики та запобігання дитячого травматизму;</w:t>
      </w:r>
    </w:p>
    <w:p w:rsidR="002D1DEF" w:rsidRPr="003E3E04" w:rsidRDefault="002D1DEF" w:rsidP="002D1DEF">
      <w:pPr>
        <w:numPr>
          <w:ilvl w:val="0"/>
          <w:numId w:val="31"/>
        </w:numPr>
        <w:spacing w:line="276" w:lineRule="auto"/>
        <w:ind w:left="709" w:hanging="34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навчати дітей правилам та нормам безпечної поведінки у довкіллі;</w:t>
      </w:r>
    </w:p>
    <w:p w:rsidR="002D1DEF" w:rsidRPr="003E3E04" w:rsidRDefault="002D1DEF" w:rsidP="002D1DEF">
      <w:pPr>
        <w:numPr>
          <w:ilvl w:val="0"/>
          <w:numId w:val="31"/>
        </w:numPr>
        <w:spacing w:line="276" w:lineRule="auto"/>
        <w:ind w:left="709" w:hanging="34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дотримуватись вимог санітарно-гігієнічних правил і норм;</w:t>
      </w:r>
    </w:p>
    <w:p w:rsidR="002D1DEF" w:rsidRPr="003E3E04" w:rsidRDefault="002D1DEF" w:rsidP="002D1DEF">
      <w:pPr>
        <w:numPr>
          <w:ilvl w:val="0"/>
          <w:numId w:val="31"/>
        </w:numPr>
        <w:spacing w:line="276" w:lineRule="auto"/>
        <w:ind w:left="709" w:hanging="349"/>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створювати умови для здорового харчування;</w:t>
      </w:r>
    </w:p>
    <w:p w:rsidR="002D1DEF" w:rsidRPr="003E3E04" w:rsidRDefault="002D1DEF" w:rsidP="006D419E">
      <w:pPr>
        <w:spacing w:line="276" w:lineRule="auto"/>
        <w:ind w:left="360"/>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створювати умови для безпечного використання мережі Інтернет.</w:t>
      </w:r>
    </w:p>
    <w:p w:rsidR="002D1DEF" w:rsidRPr="003E3E04" w:rsidRDefault="002D1DEF" w:rsidP="002D1DEF">
      <w:pPr>
        <w:spacing w:line="276" w:lineRule="auto"/>
        <w:jc w:val="both"/>
        <w:rPr>
          <w:rFonts w:ascii="Times New Roman" w:eastAsia="Times New Roman" w:hAnsi="Times New Roman" w:cs="Times New Roman"/>
          <w:b/>
          <w:bCs/>
          <w:i/>
          <w:iCs/>
          <w:sz w:val="28"/>
          <w:szCs w:val="28"/>
          <w:lang w:val="uk-UA"/>
        </w:rPr>
      </w:pPr>
      <w:r w:rsidRPr="003E3E04">
        <w:rPr>
          <w:rFonts w:ascii="Times New Roman" w:eastAsia="Times New Roman" w:hAnsi="Times New Roman" w:cs="Times New Roman"/>
          <w:b/>
          <w:bCs/>
          <w:i/>
          <w:iCs/>
          <w:sz w:val="28"/>
          <w:szCs w:val="28"/>
          <w:lang w:val="uk-UA"/>
        </w:rPr>
        <w:t>Очікувальні результати:</w:t>
      </w:r>
    </w:p>
    <w:p w:rsidR="002D1DEF" w:rsidRDefault="002D1DEF" w:rsidP="006D419E">
      <w:pPr>
        <w:pStyle w:val="a3"/>
        <w:numPr>
          <w:ilvl w:val="0"/>
          <w:numId w:val="48"/>
        </w:numPr>
        <w:spacing w:line="276" w:lineRule="auto"/>
        <w:jc w:val="both"/>
        <w:rPr>
          <w:rFonts w:ascii="Times New Roman" w:eastAsia="Times New Roman" w:hAnsi="Times New Roman" w:cs="Times New Roman"/>
          <w:color w:val="FF0000"/>
          <w:sz w:val="28"/>
          <w:szCs w:val="28"/>
          <w:lang w:val="uk-UA"/>
        </w:rPr>
      </w:pPr>
      <w:r w:rsidRPr="003E3E04">
        <w:rPr>
          <w:rFonts w:ascii="Times New Roman" w:eastAsia="Times New Roman" w:hAnsi="Times New Roman" w:cs="Times New Roman"/>
          <w:sz w:val="28"/>
          <w:szCs w:val="28"/>
          <w:lang w:val="uk-UA"/>
        </w:rPr>
        <w:t xml:space="preserve">створення безпечного освітнього середовища в </w:t>
      </w:r>
      <w:r>
        <w:rPr>
          <w:rFonts w:ascii="Times New Roman" w:eastAsia="Times New Roman" w:hAnsi="Times New Roman" w:cs="Times New Roman"/>
          <w:sz w:val="28"/>
          <w:szCs w:val="28"/>
          <w:lang w:val="uk-UA"/>
        </w:rPr>
        <w:t>ДНЗ</w:t>
      </w:r>
      <w:r w:rsidRPr="003E3E04">
        <w:rPr>
          <w:rFonts w:ascii="Times New Roman" w:eastAsia="Times New Roman" w:hAnsi="Times New Roman" w:cs="Times New Roman"/>
          <w:sz w:val="28"/>
          <w:szCs w:val="28"/>
          <w:lang w:val="uk-UA"/>
        </w:rPr>
        <w:t>, яке забезпечить виз</w:t>
      </w:r>
      <w:r>
        <w:rPr>
          <w:rFonts w:ascii="Times New Roman" w:eastAsia="Times New Roman" w:hAnsi="Times New Roman" w:cs="Times New Roman"/>
          <w:sz w:val="28"/>
          <w:szCs w:val="28"/>
          <w:lang w:val="uk-UA"/>
        </w:rPr>
        <w:t>нання того, що дошкільний заклад</w:t>
      </w:r>
      <w:r w:rsidRPr="003E3E04">
        <w:rPr>
          <w:rFonts w:ascii="Times New Roman" w:eastAsia="Times New Roman" w:hAnsi="Times New Roman" w:cs="Times New Roman"/>
          <w:sz w:val="28"/>
          <w:szCs w:val="28"/>
          <w:lang w:val="uk-UA"/>
        </w:rPr>
        <w:t xml:space="preserve"> </w:t>
      </w:r>
      <w:r w:rsidR="006D419E">
        <w:rPr>
          <w:rFonts w:ascii="Times New Roman" w:eastAsia="Times New Roman" w:hAnsi="Times New Roman" w:cs="Times New Roman"/>
          <w:sz w:val="28"/>
          <w:szCs w:val="28"/>
          <w:lang w:val="uk-UA"/>
        </w:rPr>
        <w:t xml:space="preserve">безпечний, </w:t>
      </w:r>
      <w:r w:rsidRPr="003E3E04">
        <w:rPr>
          <w:rFonts w:ascii="Times New Roman" w:eastAsia="Times New Roman" w:hAnsi="Times New Roman" w:cs="Times New Roman"/>
          <w:sz w:val="28"/>
          <w:szCs w:val="28"/>
          <w:lang w:val="uk-UA"/>
        </w:rPr>
        <w:t xml:space="preserve">сучасний, комфортний, </w:t>
      </w:r>
      <w:r>
        <w:rPr>
          <w:rFonts w:ascii="Times New Roman" w:eastAsia="Times New Roman" w:hAnsi="Times New Roman" w:cs="Times New Roman"/>
          <w:sz w:val="28"/>
          <w:szCs w:val="28"/>
          <w:lang w:val="uk-UA"/>
        </w:rPr>
        <w:t xml:space="preserve"> </w:t>
      </w:r>
      <w:r w:rsidR="006D419E">
        <w:rPr>
          <w:rFonts w:ascii="Times New Roman" w:eastAsia="Times New Roman" w:hAnsi="Times New Roman" w:cs="Times New Roman"/>
          <w:sz w:val="28"/>
          <w:szCs w:val="28"/>
          <w:lang w:val="uk-UA"/>
        </w:rPr>
        <w:t xml:space="preserve">красивий, затишний, доступний, </w:t>
      </w:r>
      <w:r w:rsidR="009077E8" w:rsidRPr="009077E8">
        <w:rPr>
          <w:rFonts w:ascii="Times New Roman" w:eastAsia="Times New Roman" w:hAnsi="Times New Roman" w:cs="Times New Roman"/>
          <w:sz w:val="28"/>
          <w:szCs w:val="28"/>
          <w:lang w:val="uk-UA"/>
        </w:rPr>
        <w:t>за</w:t>
      </w:r>
      <w:r w:rsidR="00741928">
        <w:rPr>
          <w:rFonts w:ascii="Times New Roman" w:eastAsia="Times New Roman" w:hAnsi="Times New Roman" w:cs="Times New Roman"/>
          <w:sz w:val="28"/>
          <w:szCs w:val="28"/>
          <w:lang w:val="uk-UA"/>
        </w:rPr>
        <w:t>требу</w:t>
      </w:r>
      <w:r w:rsidR="006D419E" w:rsidRPr="009077E8">
        <w:rPr>
          <w:rFonts w:ascii="Times New Roman" w:eastAsia="Times New Roman" w:hAnsi="Times New Roman" w:cs="Times New Roman"/>
          <w:sz w:val="28"/>
          <w:szCs w:val="28"/>
          <w:lang w:val="uk-UA"/>
        </w:rPr>
        <w:t>ваний.</w:t>
      </w:r>
    </w:p>
    <w:p w:rsidR="006D419E" w:rsidRPr="006D419E" w:rsidRDefault="006D419E" w:rsidP="006D419E">
      <w:pPr>
        <w:pStyle w:val="a3"/>
        <w:spacing w:line="276" w:lineRule="auto"/>
        <w:ind w:left="720"/>
        <w:jc w:val="both"/>
        <w:rPr>
          <w:rFonts w:ascii="Times New Roman" w:eastAsia="Times New Roman" w:hAnsi="Times New Roman" w:cs="Times New Roman"/>
          <w:color w:val="FF0000"/>
          <w:sz w:val="28"/>
          <w:szCs w:val="28"/>
          <w:lang w:val="uk-UA"/>
        </w:rPr>
      </w:pPr>
    </w:p>
    <w:p w:rsidR="002D1DEF" w:rsidRPr="003E3E04" w:rsidRDefault="002D1DEF" w:rsidP="002D1DEF">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xml:space="preserve">Шляхи реалізації </w:t>
      </w:r>
    </w:p>
    <w:tbl>
      <w:tblPr>
        <w:tblStyle w:val="a7"/>
        <w:tblW w:w="9655" w:type="dxa"/>
        <w:tblInd w:w="-5" w:type="dxa"/>
        <w:tblLook w:val="04A0" w:firstRow="1" w:lastRow="0" w:firstColumn="1" w:lastColumn="0" w:noHBand="0" w:noVBand="1"/>
      </w:tblPr>
      <w:tblGrid>
        <w:gridCol w:w="443"/>
        <w:gridCol w:w="5936"/>
        <w:gridCol w:w="1494"/>
        <w:gridCol w:w="1782"/>
      </w:tblGrid>
      <w:tr w:rsidR="002D1DEF" w:rsidRPr="003E3E04" w:rsidTr="00741928">
        <w:tc>
          <w:tcPr>
            <w:tcW w:w="443"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з/п</w:t>
            </w:r>
          </w:p>
        </w:tc>
        <w:tc>
          <w:tcPr>
            <w:tcW w:w="5936"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Зміст заходів</w:t>
            </w:r>
          </w:p>
        </w:tc>
        <w:tc>
          <w:tcPr>
            <w:tcW w:w="1494"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Термін виконання</w:t>
            </w:r>
          </w:p>
        </w:tc>
        <w:tc>
          <w:tcPr>
            <w:tcW w:w="1782"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Виконавець</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w:t>
            </w:r>
          </w:p>
        </w:tc>
        <w:tc>
          <w:tcPr>
            <w:tcW w:w="5936" w:type="dxa"/>
          </w:tcPr>
          <w:p w:rsidR="002D1DEF" w:rsidRPr="003E3E04" w:rsidRDefault="002D1DEF" w:rsidP="00B25C40">
            <w:p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належні сані</w:t>
            </w:r>
            <w:r>
              <w:rPr>
                <w:rFonts w:ascii="Times New Roman" w:eastAsia="Times New Roman" w:hAnsi="Times New Roman" w:cs="Times New Roman"/>
                <w:sz w:val="28"/>
                <w:szCs w:val="28"/>
                <w:lang w:val="uk-UA"/>
              </w:rPr>
              <w:t>тарно-гігієнічні умови в дошкільному закладі</w:t>
            </w:r>
            <w:r w:rsidRPr="003E3E04">
              <w:rPr>
                <w:rFonts w:ascii="Times New Roman" w:eastAsia="Times New Roman" w:hAnsi="Times New Roman" w:cs="Times New Roman"/>
                <w:sz w:val="28"/>
                <w:szCs w:val="28"/>
                <w:lang w:val="uk-UA"/>
              </w:rPr>
              <w:t xml:space="preserve"> для догляду, виховання, навчання та розвитку</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дітей</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Педагогічні працівники</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розро</w:t>
            </w:r>
            <w:r>
              <w:rPr>
                <w:rFonts w:ascii="Times New Roman" w:eastAsia="Times New Roman" w:hAnsi="Times New Roman" w:cs="Times New Roman"/>
                <w:sz w:val="28"/>
                <w:szCs w:val="28"/>
                <w:lang w:val="uk-UA"/>
              </w:rPr>
              <w:t xml:space="preserve">бку і виконання дошкільним закладом </w:t>
            </w:r>
            <w:r w:rsidRPr="003E3E04">
              <w:rPr>
                <w:rFonts w:ascii="Times New Roman" w:eastAsia="Times New Roman" w:hAnsi="Times New Roman" w:cs="Times New Roman"/>
                <w:sz w:val="28"/>
                <w:szCs w:val="28"/>
                <w:lang w:val="uk-UA"/>
              </w:rPr>
              <w:t>комплексу заходів з охорони праці та правил безпеки.</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6D419E" w:rsidRDefault="002D1DEF" w:rsidP="006D419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r w:rsidR="006D419E">
              <w:rPr>
                <w:rFonts w:ascii="Times New Roman" w:eastAsia="Times New Roman" w:hAnsi="Times New Roman" w:cs="Times New Roman"/>
                <w:sz w:val="28"/>
                <w:szCs w:val="28"/>
                <w:lang w:val="uk-UA"/>
              </w:rPr>
              <w:t>,</w:t>
            </w:r>
          </w:p>
          <w:p w:rsidR="006D419E" w:rsidRPr="003E3E04" w:rsidRDefault="006D419E" w:rsidP="006D419E">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вихователь-методист</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3.</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Проводити навчання працівників з охорони праці та безпеки життєдіяльності відповідальних за технічний стан, безпечну та економічну експлуатацію теплового господарства</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6D419E" w:rsidRDefault="002D1DEF" w:rsidP="006D419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p>
          <w:p w:rsidR="006D419E" w:rsidRPr="003E3E04" w:rsidRDefault="009077E8" w:rsidP="006D419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p w:rsidR="002D1DEF" w:rsidRPr="003E3E04" w:rsidRDefault="002D1DEF" w:rsidP="00B25C40">
            <w:pPr>
              <w:spacing w:line="276" w:lineRule="auto"/>
              <w:jc w:val="center"/>
              <w:rPr>
                <w:rFonts w:ascii="Times New Roman" w:eastAsia="Times New Roman" w:hAnsi="Times New Roman" w:cs="Times New Roman"/>
                <w:sz w:val="28"/>
                <w:szCs w:val="28"/>
                <w:lang w:val="uk-UA"/>
              </w:rPr>
            </w:pP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4.</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Один раз на два роки </w:t>
            </w:r>
            <w:r w:rsidRPr="003E3E04">
              <w:rPr>
                <w:rFonts w:ascii="Times New Roman" w:eastAsia="Times New Roman" w:hAnsi="Times New Roman" w:cs="Times New Roman"/>
                <w:sz w:val="28"/>
                <w:szCs w:val="28"/>
                <w:lang w:val="uk-UA"/>
              </w:rPr>
              <w:t xml:space="preserve"> проводити перевірку захисного заземлення,</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опору ізоляції, засобів індивідуального захисту</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5.</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Щорічно проводити повірку, перезарядк</w:t>
            </w:r>
            <w:r>
              <w:rPr>
                <w:rFonts w:ascii="Times New Roman" w:eastAsia="Times New Roman" w:hAnsi="Times New Roman" w:cs="Times New Roman"/>
                <w:sz w:val="28"/>
                <w:szCs w:val="28"/>
                <w:lang w:val="uk-UA"/>
              </w:rPr>
              <w:t>у засобів пожежогасіння згідно графіка контролю обслуговування</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3E3E04">
              <w:rPr>
                <w:rFonts w:ascii="Times New Roman" w:eastAsia="Times New Roman" w:hAnsi="Times New Roman" w:cs="Times New Roman"/>
                <w:sz w:val="28"/>
                <w:szCs w:val="28"/>
                <w:lang w:val="uk-UA"/>
              </w:rPr>
              <w:t>.</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Проводити профілактичні бесіди з безпеки життєдіяльності.</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Педагогічні працівники</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3E3E04">
              <w:rPr>
                <w:rFonts w:ascii="Times New Roman" w:eastAsia="Times New Roman" w:hAnsi="Times New Roman" w:cs="Times New Roman"/>
                <w:sz w:val="28"/>
                <w:szCs w:val="28"/>
                <w:lang w:val="uk-UA"/>
              </w:rPr>
              <w:t>.</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проведення планових медичних профілактичних оглядів працівників закладу.</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Сестра медична старша</w:t>
            </w:r>
          </w:p>
          <w:p w:rsidR="00371526" w:rsidRPr="003E3E04" w:rsidRDefault="00371526" w:rsidP="00B25C40">
            <w:pPr>
              <w:spacing w:line="276" w:lineRule="auto"/>
              <w:jc w:val="center"/>
              <w:rPr>
                <w:rFonts w:ascii="Times New Roman" w:eastAsia="Times New Roman" w:hAnsi="Times New Roman" w:cs="Times New Roman"/>
                <w:sz w:val="28"/>
                <w:szCs w:val="28"/>
                <w:lang w:val="uk-UA"/>
              </w:rPr>
            </w:pP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lastRenderedPageBreak/>
              <w:t>10.</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Проводити тематичні тижні знань безпеки життєдіяльності та безпеки дитини</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Вихователь-методист</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11.</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Працювати над здоров’язбер</w:t>
            </w:r>
            <w:r>
              <w:rPr>
                <w:rFonts w:ascii="Times New Roman" w:eastAsia="Times New Roman" w:hAnsi="Times New Roman" w:cs="Times New Roman"/>
                <w:sz w:val="28"/>
                <w:szCs w:val="28"/>
                <w:lang w:val="uk-UA"/>
              </w:rPr>
              <w:t>ежувальним середовищем в дошкільному закладі</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Всі учасники освітнього процесу</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12.</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організацію харчування здобувачів освіти відповідно до вимог санітарного законодавства, системи НАССР</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3295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r w:rsidR="0023295F">
              <w:rPr>
                <w:rFonts w:ascii="Times New Roman" w:eastAsia="Times New Roman" w:hAnsi="Times New Roman" w:cs="Times New Roman"/>
                <w:sz w:val="28"/>
                <w:szCs w:val="28"/>
                <w:lang w:val="uk-UA"/>
              </w:rPr>
              <w:t xml:space="preserve">, сестра медична старша, </w:t>
            </w:r>
          </w:p>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r>
      <w:tr w:rsidR="002D1DEF" w:rsidRPr="003E3E04" w:rsidTr="00B25C40">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13.</w:t>
            </w:r>
          </w:p>
        </w:tc>
        <w:tc>
          <w:tcPr>
            <w:tcW w:w="593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Продовжувати збереження освітнього середовища </w:t>
            </w:r>
            <w:r w:rsidRPr="003E3E0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вільного </w:t>
            </w:r>
            <w:r w:rsidRPr="003E3E04">
              <w:rPr>
                <w:rFonts w:ascii="Times New Roman" w:eastAsia="Times New Roman" w:hAnsi="Times New Roman" w:cs="Times New Roman"/>
                <w:sz w:val="28"/>
                <w:szCs w:val="28"/>
                <w:lang w:val="uk-UA"/>
              </w:rPr>
              <w:t xml:space="preserve">від будь-яких форм насильства та дискримінації:        </w:t>
            </w:r>
          </w:p>
          <w:p w:rsidR="002D1DEF" w:rsidRPr="003E3E04" w:rsidRDefault="002D1DEF" w:rsidP="002D1DEF">
            <w:pPr>
              <w:pStyle w:val="a3"/>
              <w:numPr>
                <w:ilvl w:val="0"/>
                <w:numId w:val="32"/>
              </w:numPr>
              <w:spacing w:line="276" w:lineRule="auto"/>
              <w:ind w:left="54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поб</w:t>
            </w:r>
            <w:r>
              <w:rPr>
                <w:rFonts w:ascii="Times New Roman" w:eastAsia="Times New Roman" w:hAnsi="Times New Roman" w:cs="Times New Roman"/>
                <w:sz w:val="28"/>
                <w:szCs w:val="28"/>
                <w:lang w:val="uk-UA"/>
              </w:rPr>
              <w:t>удова антибулінгової політики ДНЗ</w:t>
            </w:r>
            <w:r w:rsidRPr="003E3E04">
              <w:rPr>
                <w:rFonts w:ascii="Times New Roman" w:eastAsia="Times New Roman" w:hAnsi="Times New Roman" w:cs="Times New Roman"/>
                <w:sz w:val="28"/>
                <w:szCs w:val="28"/>
                <w:lang w:val="uk-UA"/>
              </w:rPr>
              <w:t xml:space="preserve">;  </w:t>
            </w:r>
          </w:p>
          <w:p w:rsidR="002D1DEF" w:rsidRPr="003E3E04" w:rsidRDefault="002D1DEF" w:rsidP="002D1DEF">
            <w:pPr>
              <w:pStyle w:val="a3"/>
              <w:numPr>
                <w:ilvl w:val="0"/>
                <w:numId w:val="32"/>
              </w:numPr>
              <w:spacing w:line="276" w:lineRule="auto"/>
              <w:ind w:left="548"/>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проведення інформаційно-просвітницьких заходів для учасників освітнього процесу щодо профілактики насильства у дитячому колективі</w:t>
            </w:r>
          </w:p>
        </w:tc>
        <w:tc>
          <w:tcPr>
            <w:tcW w:w="1494"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Всі учасники освітнього процесу</w:t>
            </w:r>
          </w:p>
        </w:tc>
      </w:tr>
    </w:tbl>
    <w:p w:rsidR="002D1DEF" w:rsidRPr="003E3E04" w:rsidRDefault="002D1DEF" w:rsidP="002D1DEF">
      <w:pPr>
        <w:spacing w:line="276" w:lineRule="auto"/>
        <w:rPr>
          <w:rFonts w:ascii="Times New Roman" w:eastAsia="Times New Roman" w:hAnsi="Times New Roman" w:cs="Times New Roman"/>
          <w:sz w:val="28"/>
          <w:szCs w:val="28"/>
          <w:lang w:val="uk-UA"/>
        </w:rPr>
      </w:pPr>
    </w:p>
    <w:p w:rsidR="002D1DEF" w:rsidRPr="003E3E04" w:rsidRDefault="002D1DEF" w:rsidP="002D1DEF">
      <w:pPr>
        <w:spacing w:line="276" w:lineRule="auto"/>
        <w:rPr>
          <w:rFonts w:ascii="Times New Roman" w:eastAsia="Times New Roman" w:hAnsi="Times New Roman" w:cs="Times New Roman"/>
          <w:sz w:val="28"/>
          <w:szCs w:val="28"/>
          <w:lang w:val="uk-UA"/>
        </w:rPr>
      </w:pPr>
    </w:p>
    <w:p w:rsidR="002D1DEF" w:rsidRPr="003E3E04" w:rsidRDefault="002D1DEF" w:rsidP="002D1DEF">
      <w:pPr>
        <w:spacing w:line="276" w:lineRule="auto"/>
        <w:ind w:left="142"/>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br w:type="page"/>
      </w:r>
    </w:p>
    <w:p w:rsidR="002D1DEF" w:rsidRPr="003E3E04" w:rsidRDefault="002D1DEF" w:rsidP="002D1DEF">
      <w:pPr>
        <w:spacing w:line="276" w:lineRule="auto"/>
        <w:jc w:val="center"/>
        <w:rPr>
          <w:rFonts w:ascii="Times New Roman" w:eastAsia="Times New Roman" w:hAnsi="Times New Roman" w:cs="Times New Roman"/>
          <w:b/>
          <w:bCs/>
          <w:sz w:val="32"/>
          <w:szCs w:val="28"/>
          <w:lang w:val="uk-UA"/>
        </w:rPr>
      </w:pPr>
      <w:r w:rsidRPr="003E3E04">
        <w:rPr>
          <w:rFonts w:ascii="Times New Roman" w:eastAsia="Times New Roman" w:hAnsi="Times New Roman" w:cs="Times New Roman"/>
          <w:b/>
          <w:bCs/>
          <w:sz w:val="32"/>
          <w:szCs w:val="28"/>
          <w:lang w:val="uk-UA"/>
        </w:rPr>
        <w:lastRenderedPageBreak/>
        <w:t>БЛОК 3</w:t>
      </w:r>
    </w:p>
    <w:p w:rsidR="002D1DEF" w:rsidRPr="003E3E04" w:rsidRDefault="002D1DEF" w:rsidP="002D1DEF">
      <w:pPr>
        <w:spacing w:line="276" w:lineRule="auto"/>
        <w:jc w:val="center"/>
        <w:rPr>
          <w:rFonts w:ascii="Times New Roman" w:eastAsia="Times New Roman" w:hAnsi="Times New Roman" w:cs="Times New Roman"/>
          <w:b/>
          <w:bCs/>
          <w:sz w:val="32"/>
          <w:szCs w:val="28"/>
          <w:lang w:val="uk-UA"/>
        </w:rPr>
      </w:pPr>
      <w:r w:rsidRPr="003E3E04">
        <w:rPr>
          <w:rFonts w:ascii="Times New Roman" w:eastAsia="Times New Roman" w:hAnsi="Times New Roman" w:cs="Times New Roman"/>
          <w:b/>
          <w:bCs/>
          <w:sz w:val="32"/>
          <w:szCs w:val="28"/>
          <w:lang w:val="uk-UA"/>
        </w:rPr>
        <w:t>«Управлінс</w:t>
      </w:r>
      <w:r>
        <w:rPr>
          <w:rFonts w:ascii="Times New Roman" w:eastAsia="Times New Roman" w:hAnsi="Times New Roman" w:cs="Times New Roman"/>
          <w:b/>
          <w:bCs/>
          <w:sz w:val="32"/>
          <w:szCs w:val="28"/>
          <w:lang w:val="uk-UA"/>
        </w:rPr>
        <w:t>ька діяльність</w:t>
      </w:r>
      <w:r w:rsidRPr="003E3E04">
        <w:rPr>
          <w:rFonts w:ascii="Times New Roman" w:eastAsia="Times New Roman" w:hAnsi="Times New Roman" w:cs="Times New Roman"/>
          <w:b/>
          <w:bCs/>
          <w:sz w:val="32"/>
          <w:szCs w:val="28"/>
          <w:lang w:val="uk-UA"/>
        </w:rPr>
        <w:t>»</w:t>
      </w:r>
    </w:p>
    <w:p w:rsidR="002D1DEF" w:rsidRPr="003E3E04" w:rsidRDefault="002D1DEF" w:rsidP="002D1DEF">
      <w:pPr>
        <w:spacing w:line="276" w:lineRule="auto"/>
        <w:jc w:val="both"/>
        <w:rPr>
          <w:rFonts w:ascii="Times New Roman" w:eastAsia="Times New Roman" w:hAnsi="Times New Roman" w:cs="Times New Roman"/>
          <w:i/>
          <w:sz w:val="28"/>
          <w:szCs w:val="28"/>
          <w:lang w:val="uk-UA"/>
        </w:rPr>
      </w:pPr>
      <w:r w:rsidRPr="003E3E04">
        <w:rPr>
          <w:rFonts w:ascii="Times New Roman" w:eastAsia="Times New Roman" w:hAnsi="Times New Roman" w:cs="Times New Roman"/>
          <w:b/>
          <w:bCs/>
          <w:i/>
          <w:sz w:val="28"/>
          <w:szCs w:val="28"/>
          <w:lang w:val="uk-UA"/>
        </w:rPr>
        <w:t>Мета:</w:t>
      </w:r>
    </w:p>
    <w:p w:rsidR="002D1DEF" w:rsidRPr="003E3E04" w:rsidRDefault="002D1DEF" w:rsidP="002D1DEF">
      <w:pPr>
        <w:pStyle w:val="a3"/>
        <w:numPr>
          <w:ilvl w:val="0"/>
          <w:numId w:val="33"/>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координація дій усіх учасників освітнього процесу, створення умов для продуктивної творчої діяльності.</w:t>
      </w:r>
    </w:p>
    <w:p w:rsidR="002D1DEF" w:rsidRPr="003E3E04" w:rsidRDefault="002D1DEF" w:rsidP="002D1DEF">
      <w:pPr>
        <w:spacing w:line="276" w:lineRule="auto"/>
        <w:jc w:val="both"/>
        <w:rPr>
          <w:rFonts w:ascii="Times New Roman" w:eastAsia="Times New Roman" w:hAnsi="Times New Roman" w:cs="Times New Roman"/>
          <w:i/>
          <w:sz w:val="28"/>
          <w:szCs w:val="28"/>
          <w:lang w:val="uk-UA"/>
        </w:rPr>
      </w:pPr>
      <w:r w:rsidRPr="003E3E04">
        <w:rPr>
          <w:rFonts w:ascii="Times New Roman" w:eastAsia="Times New Roman" w:hAnsi="Times New Roman" w:cs="Times New Roman"/>
          <w:b/>
          <w:bCs/>
          <w:i/>
          <w:sz w:val="28"/>
          <w:szCs w:val="28"/>
          <w:lang w:val="uk-UA"/>
        </w:rPr>
        <w:t>Очікувальні результати:</w:t>
      </w:r>
    </w:p>
    <w:p w:rsidR="002D1DEF" w:rsidRPr="003E3E04" w:rsidRDefault="002D1DEF" w:rsidP="002D1DEF">
      <w:pPr>
        <w:pStyle w:val="a3"/>
        <w:numPr>
          <w:ilvl w:val="0"/>
          <w:numId w:val="33"/>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розбудова внутріш</w:t>
      </w:r>
      <w:r>
        <w:rPr>
          <w:rFonts w:ascii="Times New Roman" w:eastAsia="Times New Roman" w:hAnsi="Times New Roman" w:cs="Times New Roman"/>
          <w:sz w:val="28"/>
          <w:szCs w:val="28"/>
          <w:lang w:val="uk-UA"/>
        </w:rPr>
        <w:t>ньої системи забезпечення якості</w:t>
      </w:r>
      <w:r w:rsidRPr="003E3E04">
        <w:rPr>
          <w:rFonts w:ascii="Times New Roman" w:eastAsia="Times New Roman" w:hAnsi="Times New Roman" w:cs="Times New Roman"/>
          <w:sz w:val="28"/>
          <w:szCs w:val="28"/>
          <w:lang w:val="uk-UA"/>
        </w:rPr>
        <w:t xml:space="preserve"> освіти;</w:t>
      </w:r>
    </w:p>
    <w:p w:rsidR="002D1DEF" w:rsidRDefault="002D1DEF" w:rsidP="002D1DEF">
      <w:pPr>
        <w:pStyle w:val="a3"/>
        <w:numPr>
          <w:ilvl w:val="0"/>
          <w:numId w:val="33"/>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підвищення соціального статусу працівників </w:t>
      </w:r>
      <w:r>
        <w:rPr>
          <w:rFonts w:ascii="Times New Roman" w:eastAsia="Times New Roman" w:hAnsi="Times New Roman" w:cs="Times New Roman"/>
          <w:sz w:val="28"/>
          <w:szCs w:val="28"/>
          <w:lang w:val="uk-UA"/>
        </w:rPr>
        <w:t>дошкільного закладу</w:t>
      </w:r>
      <w:r w:rsidRPr="003E3E04">
        <w:rPr>
          <w:rFonts w:ascii="Times New Roman" w:eastAsia="Times New Roman" w:hAnsi="Times New Roman" w:cs="Times New Roman"/>
          <w:sz w:val="28"/>
          <w:szCs w:val="28"/>
          <w:lang w:val="uk-UA"/>
        </w:rPr>
        <w:t>, створення в закладі команди, об’єднаної спільною метою, взаємоповагою, взаємодовірою, сприятливим психологічним кліматом.</w:t>
      </w:r>
    </w:p>
    <w:p w:rsidR="00A34A84" w:rsidRPr="003E3E04" w:rsidRDefault="00A34A84" w:rsidP="00A34A84">
      <w:pPr>
        <w:pStyle w:val="a3"/>
        <w:spacing w:line="276" w:lineRule="auto"/>
        <w:ind w:left="720"/>
        <w:jc w:val="both"/>
        <w:rPr>
          <w:rFonts w:ascii="Times New Roman" w:eastAsia="Times New Roman" w:hAnsi="Times New Roman" w:cs="Times New Roman"/>
          <w:sz w:val="28"/>
          <w:szCs w:val="28"/>
          <w:lang w:val="uk-UA"/>
        </w:rPr>
      </w:pPr>
    </w:p>
    <w:p w:rsidR="002D1DEF" w:rsidRPr="003E3E04" w:rsidRDefault="002D1DEF" w:rsidP="002D1DEF">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Шляхи реалізації</w:t>
      </w:r>
    </w:p>
    <w:tbl>
      <w:tblPr>
        <w:tblStyle w:val="a7"/>
        <w:tblW w:w="10216" w:type="dxa"/>
        <w:tblInd w:w="-5" w:type="dxa"/>
        <w:tblLook w:val="04A0" w:firstRow="1" w:lastRow="0" w:firstColumn="1" w:lastColumn="0" w:noHBand="0" w:noVBand="1"/>
      </w:tblPr>
      <w:tblGrid>
        <w:gridCol w:w="443"/>
        <w:gridCol w:w="6371"/>
        <w:gridCol w:w="1560"/>
        <w:gridCol w:w="1842"/>
      </w:tblGrid>
      <w:tr w:rsidR="002D1DEF" w:rsidRPr="003E3E04" w:rsidTr="00A34A84">
        <w:tc>
          <w:tcPr>
            <w:tcW w:w="443"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з/п</w:t>
            </w:r>
          </w:p>
        </w:tc>
        <w:tc>
          <w:tcPr>
            <w:tcW w:w="6371"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Зміст заходів</w:t>
            </w:r>
          </w:p>
        </w:tc>
        <w:tc>
          <w:tcPr>
            <w:tcW w:w="1560"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Термін виконання</w:t>
            </w:r>
          </w:p>
        </w:tc>
        <w:tc>
          <w:tcPr>
            <w:tcW w:w="1842"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Виконавець</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Створити цілісну систему управління, забезпечити якісний рівень контрольно-аналітичної діяльності у відповідності до вимог сучасності</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Проводити щорічний моніторинг освітніх змін на основі результатів якого прогнозувати тен</w:t>
            </w:r>
            <w:r>
              <w:rPr>
                <w:rFonts w:ascii="Times New Roman" w:eastAsia="Times New Roman" w:hAnsi="Times New Roman" w:cs="Times New Roman"/>
                <w:sz w:val="28"/>
                <w:szCs w:val="28"/>
                <w:lang w:val="uk-UA"/>
              </w:rPr>
              <w:t>денції інноваційного розвитку ДНЗ</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r w:rsidR="0023295F">
              <w:rPr>
                <w:rFonts w:ascii="Times New Roman" w:eastAsia="Times New Roman" w:hAnsi="Times New Roman" w:cs="Times New Roman"/>
                <w:sz w:val="28"/>
                <w:szCs w:val="28"/>
                <w:lang w:val="uk-UA"/>
              </w:rPr>
              <w:t xml:space="preserve"> в</w:t>
            </w:r>
            <w:r w:rsidRPr="003E3E04">
              <w:rPr>
                <w:rFonts w:ascii="Times New Roman" w:eastAsia="Times New Roman" w:hAnsi="Times New Roman" w:cs="Times New Roman"/>
                <w:sz w:val="28"/>
                <w:szCs w:val="28"/>
                <w:lang w:val="uk-UA"/>
              </w:rPr>
              <w:t>ихователь-методист</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3.</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Створити сприятливий мікроклімат серед учасників освітнього процесу для успішної реалізації їх творчого потенціалу</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Вихователь-методист</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4.</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Здійснювати самооцінюванн</w:t>
            </w:r>
            <w:r>
              <w:rPr>
                <w:rFonts w:ascii="Times New Roman" w:eastAsia="Times New Roman" w:hAnsi="Times New Roman" w:cs="Times New Roman"/>
                <w:sz w:val="28"/>
                <w:szCs w:val="28"/>
                <w:lang w:val="uk-UA"/>
              </w:rPr>
              <w:t>я якості освітньої діяльності ДНЗ, з</w:t>
            </w:r>
            <w:r w:rsidRPr="003E3E04">
              <w:rPr>
                <w:rFonts w:ascii="Times New Roman" w:eastAsia="Times New Roman" w:hAnsi="Times New Roman" w:cs="Times New Roman"/>
                <w:sz w:val="28"/>
                <w:szCs w:val="28"/>
                <w:lang w:val="uk-UA"/>
              </w:rPr>
              <w:t>абезпечивши розбудову внутріш</w:t>
            </w:r>
            <w:r>
              <w:rPr>
                <w:rFonts w:ascii="Times New Roman" w:eastAsia="Times New Roman" w:hAnsi="Times New Roman" w:cs="Times New Roman"/>
                <w:sz w:val="28"/>
                <w:szCs w:val="28"/>
                <w:lang w:val="uk-UA"/>
              </w:rPr>
              <w:t>ньої системи якості освіти</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707E3E">
              <w:rPr>
                <w:rFonts w:ascii="Times New Roman" w:eastAsia="Times New Roman" w:hAnsi="Times New Roman" w:cs="Times New Roman"/>
                <w:sz w:val="28"/>
                <w:szCs w:val="28"/>
                <w:lang w:val="uk-UA"/>
              </w:rPr>
              <w:t>ихователь-методист</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5.</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Pr="003E3E04">
              <w:rPr>
                <w:rFonts w:ascii="Times New Roman" w:eastAsia="Times New Roman" w:hAnsi="Times New Roman" w:cs="Times New Roman"/>
                <w:sz w:val="28"/>
                <w:szCs w:val="28"/>
                <w:lang w:val="uk-UA"/>
              </w:rPr>
              <w:t xml:space="preserve">тримувати у належному стані </w:t>
            </w:r>
            <w:r>
              <w:rPr>
                <w:rFonts w:ascii="Times New Roman" w:eastAsia="Times New Roman" w:hAnsi="Times New Roman" w:cs="Times New Roman"/>
                <w:sz w:val="28"/>
                <w:szCs w:val="28"/>
                <w:lang w:val="uk-UA"/>
              </w:rPr>
              <w:t xml:space="preserve">приміщення </w:t>
            </w:r>
            <w:r w:rsidRPr="003E3E04">
              <w:rPr>
                <w:rFonts w:ascii="Times New Roman" w:eastAsia="Times New Roman" w:hAnsi="Times New Roman" w:cs="Times New Roman"/>
                <w:sz w:val="28"/>
                <w:szCs w:val="28"/>
                <w:lang w:val="uk-UA"/>
              </w:rPr>
              <w:t>будівлі,</w:t>
            </w:r>
            <w:r>
              <w:rPr>
                <w:rFonts w:ascii="Times New Roman" w:eastAsia="Times New Roman" w:hAnsi="Times New Roman" w:cs="Times New Roman"/>
                <w:sz w:val="28"/>
                <w:szCs w:val="28"/>
                <w:lang w:val="uk-UA"/>
              </w:rPr>
              <w:t xml:space="preserve"> обладнання дошкільного закладу.</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3295F" w:rsidRPr="003E3E04" w:rsidRDefault="002D1DEF" w:rsidP="0023295F">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w:t>
            </w:r>
            <w:r w:rsidR="009077E8">
              <w:rPr>
                <w:rFonts w:ascii="Times New Roman" w:eastAsia="Times New Roman" w:hAnsi="Times New Roman" w:cs="Times New Roman"/>
                <w:sz w:val="28"/>
                <w:szCs w:val="28"/>
                <w:lang w:val="uk-UA"/>
              </w:rPr>
              <w:t>авідувач господарством</w:t>
            </w:r>
          </w:p>
          <w:p w:rsidR="002D1DEF" w:rsidRPr="003E3E04" w:rsidRDefault="002D1DEF" w:rsidP="00B25C40">
            <w:pPr>
              <w:spacing w:line="276" w:lineRule="auto"/>
              <w:jc w:val="center"/>
              <w:rPr>
                <w:rFonts w:ascii="Times New Roman" w:eastAsia="Times New Roman" w:hAnsi="Times New Roman" w:cs="Times New Roman"/>
                <w:sz w:val="28"/>
                <w:szCs w:val="28"/>
                <w:lang w:val="uk-UA"/>
              </w:rPr>
            </w:pP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3E3E04">
              <w:rPr>
                <w:rFonts w:ascii="Times New Roman" w:eastAsia="Times New Roman" w:hAnsi="Times New Roman" w:cs="Times New Roman"/>
                <w:sz w:val="28"/>
                <w:szCs w:val="28"/>
                <w:lang w:val="uk-UA"/>
              </w:rPr>
              <w:t>.</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Сприяти та забезпечувати необхідні умови для діяльності різноманітних форм громадського самоврядування</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3E3E04">
              <w:rPr>
                <w:rFonts w:ascii="Times New Roman" w:eastAsia="Times New Roman" w:hAnsi="Times New Roman" w:cs="Times New Roman"/>
                <w:sz w:val="28"/>
                <w:szCs w:val="28"/>
                <w:lang w:val="uk-UA"/>
              </w:rPr>
              <w:t>.</w:t>
            </w:r>
          </w:p>
        </w:tc>
        <w:tc>
          <w:tcPr>
            <w:tcW w:w="6371"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Створити психологічно комфортне середовище, яке забезпечує конструктивне спілкування учасників освітнього процесу та сприяє формуванню їх взаємної довіри</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п</w:t>
            </w:r>
            <w:r w:rsidRPr="003E3E04">
              <w:rPr>
                <w:rFonts w:ascii="Times New Roman" w:eastAsia="Times New Roman" w:hAnsi="Times New Roman" w:cs="Times New Roman"/>
                <w:sz w:val="28"/>
                <w:szCs w:val="28"/>
                <w:lang w:val="uk-UA"/>
              </w:rPr>
              <w:t>рактичний психолог</w:t>
            </w:r>
          </w:p>
        </w:tc>
      </w:tr>
      <w:tr w:rsidR="002D1DEF" w:rsidRPr="003E3E04" w:rsidTr="00A34A84">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3E3E04">
              <w:rPr>
                <w:rFonts w:ascii="Times New Roman" w:eastAsia="Times New Roman" w:hAnsi="Times New Roman" w:cs="Times New Roman"/>
                <w:sz w:val="28"/>
                <w:szCs w:val="28"/>
                <w:lang w:val="uk-UA"/>
              </w:rPr>
              <w:t>.</w:t>
            </w:r>
          </w:p>
        </w:tc>
        <w:tc>
          <w:tcPr>
            <w:tcW w:w="6371" w:type="dxa"/>
          </w:tcPr>
          <w:p w:rsidR="002D1DEF" w:rsidRPr="003E3E04" w:rsidRDefault="002D1DEF" w:rsidP="00B25C40">
            <w:p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Оприлюднювати інформацію про свою діяльність на відкритих загальнодоступних ресурсах</w:t>
            </w:r>
            <w:r>
              <w:rPr>
                <w:rFonts w:ascii="Times New Roman" w:eastAsia="Times New Roman" w:hAnsi="Times New Roman" w:cs="Times New Roman"/>
                <w:sz w:val="28"/>
                <w:szCs w:val="28"/>
                <w:lang w:val="uk-UA"/>
              </w:rPr>
              <w:t xml:space="preserve"> ( сторінка у соціальних мережах, сайт ДНЗ)</w:t>
            </w:r>
          </w:p>
        </w:tc>
        <w:tc>
          <w:tcPr>
            <w:tcW w:w="1560"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ідповідальна особа</w:t>
            </w:r>
          </w:p>
        </w:tc>
      </w:tr>
    </w:tbl>
    <w:p w:rsidR="002D1DEF" w:rsidRPr="003E3E04" w:rsidRDefault="002D1DEF" w:rsidP="002D1DEF">
      <w:p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b/>
          <w:sz w:val="28"/>
          <w:szCs w:val="28"/>
          <w:lang w:val="uk-UA"/>
        </w:rPr>
        <w:br w:type="page"/>
      </w:r>
      <w:r w:rsidRPr="003E3E04">
        <w:rPr>
          <w:rFonts w:ascii="Times New Roman" w:eastAsia="Times New Roman" w:hAnsi="Times New Roman" w:cs="Times New Roman"/>
          <w:noProof/>
          <w:sz w:val="28"/>
          <w:szCs w:val="28"/>
          <w:lang w:val="uk-UA" w:eastAsia="uk-UA"/>
        </w:rPr>
        <w:lastRenderedPageBreak/>
        <w:drawing>
          <wp:anchor distT="0" distB="0" distL="114300" distR="114300" simplePos="0" relativeHeight="251661312" behindDoc="1" locked="0" layoutInCell="1" allowOverlap="1">
            <wp:simplePos x="0" y="0"/>
            <wp:positionH relativeFrom="column">
              <wp:posOffset>-1608554</wp:posOffset>
            </wp:positionH>
            <wp:positionV relativeFrom="paragraph">
              <wp:posOffset>1213168</wp:posOffset>
            </wp:positionV>
            <wp:extent cx="8973535" cy="6413600"/>
            <wp:effectExtent l="3493" t="0" r="2857" b="2858"/>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973535" cy="6413600"/>
                    </a:xfrm>
                    <a:prstGeom prst="rect">
                      <a:avLst/>
                    </a:prstGeom>
                    <a:noFill/>
                    <a:ln>
                      <a:noFill/>
                    </a:ln>
                  </pic:spPr>
                </pic:pic>
              </a:graphicData>
            </a:graphic>
          </wp:anchor>
        </w:drawing>
      </w:r>
      <w:r w:rsidRPr="003E3E04">
        <w:rPr>
          <w:rFonts w:ascii="Times New Roman" w:eastAsia="Times New Roman" w:hAnsi="Times New Roman" w:cs="Times New Roman"/>
          <w:sz w:val="28"/>
          <w:szCs w:val="28"/>
          <w:lang w:val="uk-UA"/>
        </w:rPr>
        <w:br w:type="page"/>
      </w:r>
    </w:p>
    <w:p w:rsidR="002D1DEF" w:rsidRPr="003E3E04" w:rsidRDefault="002D1DEF" w:rsidP="002D1DEF">
      <w:pPr>
        <w:spacing w:line="276" w:lineRule="auto"/>
        <w:jc w:val="center"/>
        <w:rPr>
          <w:rFonts w:ascii="Times New Roman" w:eastAsia="Times New Roman" w:hAnsi="Times New Roman" w:cs="Times New Roman"/>
          <w:b/>
          <w:bCs/>
          <w:sz w:val="32"/>
          <w:szCs w:val="28"/>
          <w:lang w:val="uk-UA"/>
        </w:rPr>
      </w:pPr>
      <w:r w:rsidRPr="003E3E04">
        <w:rPr>
          <w:rFonts w:ascii="Times New Roman" w:eastAsia="Times New Roman" w:hAnsi="Times New Roman" w:cs="Times New Roman"/>
          <w:b/>
          <w:bCs/>
          <w:sz w:val="32"/>
          <w:szCs w:val="28"/>
          <w:lang w:val="uk-UA"/>
        </w:rPr>
        <w:lastRenderedPageBreak/>
        <w:t>БЛОК 4</w:t>
      </w:r>
    </w:p>
    <w:p w:rsidR="002D1DEF" w:rsidRPr="003E3E04" w:rsidRDefault="002D1DEF" w:rsidP="002D1DEF">
      <w:pPr>
        <w:spacing w:line="276" w:lineRule="auto"/>
        <w:jc w:val="center"/>
        <w:rPr>
          <w:rFonts w:ascii="Times New Roman" w:eastAsia="Times New Roman" w:hAnsi="Times New Roman" w:cs="Times New Roman"/>
          <w:b/>
          <w:bCs/>
          <w:sz w:val="32"/>
          <w:szCs w:val="28"/>
          <w:lang w:val="uk-UA"/>
        </w:rPr>
      </w:pPr>
      <w:r w:rsidRPr="003E3E04">
        <w:rPr>
          <w:rFonts w:ascii="Times New Roman" w:eastAsia="Times New Roman" w:hAnsi="Times New Roman" w:cs="Times New Roman"/>
          <w:b/>
          <w:bCs/>
          <w:sz w:val="32"/>
          <w:szCs w:val="28"/>
          <w:lang w:val="uk-UA"/>
        </w:rPr>
        <w:t>«Науково-методичне середовище»</w:t>
      </w:r>
    </w:p>
    <w:p w:rsidR="002D1DEF" w:rsidRPr="003E3E04" w:rsidRDefault="002D1DEF" w:rsidP="002D1DEF">
      <w:pPr>
        <w:spacing w:line="276" w:lineRule="auto"/>
        <w:jc w:val="both"/>
        <w:rPr>
          <w:rFonts w:ascii="Times New Roman" w:eastAsia="Times New Roman" w:hAnsi="Times New Roman" w:cs="Times New Roman"/>
          <w:i/>
          <w:sz w:val="28"/>
          <w:szCs w:val="28"/>
          <w:lang w:val="uk-UA"/>
        </w:rPr>
      </w:pPr>
      <w:r w:rsidRPr="003E3E04">
        <w:rPr>
          <w:rFonts w:ascii="Times New Roman" w:eastAsia="Times New Roman" w:hAnsi="Times New Roman" w:cs="Times New Roman"/>
          <w:b/>
          <w:bCs/>
          <w:i/>
          <w:sz w:val="28"/>
          <w:szCs w:val="28"/>
          <w:lang w:val="uk-UA"/>
        </w:rPr>
        <w:t>Мета:</w:t>
      </w:r>
    </w:p>
    <w:p w:rsidR="002D1DEF" w:rsidRPr="003E3E04" w:rsidRDefault="002D1DEF" w:rsidP="002D1DEF">
      <w:pPr>
        <w:pStyle w:val="a3"/>
        <w:numPr>
          <w:ilvl w:val="0"/>
          <w:numId w:val="34"/>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створення сучасного науково-методичного простору, що забезпечуватиме професійні потреби та запити педагогів у їхньому фаховому розвитку:</w:t>
      </w:r>
    </w:p>
    <w:p w:rsidR="002D1DEF" w:rsidRPr="003E3E04" w:rsidRDefault="002D1DEF" w:rsidP="002D1DEF">
      <w:pPr>
        <w:pStyle w:val="a3"/>
        <w:numPr>
          <w:ilvl w:val="0"/>
          <w:numId w:val="35"/>
        </w:numPr>
        <w:spacing w:line="276" w:lineRule="auto"/>
        <w:ind w:left="1134"/>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забезпечення цілеспрямованого науково-методичного супроводу і прогнозування професійного розвитку педагогічних кадрів;</w:t>
      </w:r>
    </w:p>
    <w:p w:rsidR="002D1DEF" w:rsidRPr="003E3E04" w:rsidRDefault="002D1DEF" w:rsidP="002D1DEF">
      <w:pPr>
        <w:pStyle w:val="a3"/>
        <w:numPr>
          <w:ilvl w:val="0"/>
          <w:numId w:val="35"/>
        </w:numPr>
        <w:spacing w:line="276" w:lineRule="auto"/>
        <w:ind w:left="1134"/>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створення інформаційно-розвивального середовища в закладі, що забезпечить доступ до інформації споживачам освітніх послуг, забезпечить умови для їх дистанційного навчання;</w:t>
      </w:r>
    </w:p>
    <w:p w:rsidR="002D1DEF" w:rsidRDefault="002D1DEF" w:rsidP="002D1DEF">
      <w:pPr>
        <w:pStyle w:val="a3"/>
        <w:numPr>
          <w:ilvl w:val="0"/>
          <w:numId w:val="35"/>
        </w:numPr>
        <w:spacing w:line="276" w:lineRule="auto"/>
        <w:ind w:left="1134"/>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удосконалення системи виявлення, систематизації та апробації кращого передового педагогічного досвіду.</w:t>
      </w:r>
    </w:p>
    <w:p w:rsidR="0023295F" w:rsidRPr="003E3E04" w:rsidRDefault="0023295F" w:rsidP="002D1DEF">
      <w:pPr>
        <w:pStyle w:val="a3"/>
        <w:numPr>
          <w:ilvl w:val="0"/>
          <w:numId w:val="35"/>
        </w:numPr>
        <w:spacing w:line="276" w:lineRule="auto"/>
        <w:ind w:left="1134"/>
        <w:jc w:val="both"/>
        <w:rPr>
          <w:rFonts w:ascii="Times New Roman" w:eastAsia="Times New Roman" w:hAnsi="Times New Roman" w:cs="Times New Roman"/>
          <w:color w:val="000000"/>
          <w:sz w:val="28"/>
          <w:szCs w:val="28"/>
          <w:lang w:val="uk-UA"/>
        </w:rPr>
      </w:pPr>
    </w:p>
    <w:p w:rsidR="002D1DEF" w:rsidRPr="003E3E04" w:rsidRDefault="002D1DEF" w:rsidP="002D1DEF">
      <w:pPr>
        <w:spacing w:line="276" w:lineRule="auto"/>
        <w:jc w:val="both"/>
        <w:rPr>
          <w:rFonts w:ascii="Times New Roman" w:eastAsia="Times New Roman" w:hAnsi="Times New Roman" w:cs="Times New Roman"/>
          <w:i/>
          <w:sz w:val="28"/>
          <w:szCs w:val="28"/>
          <w:lang w:val="uk-UA"/>
        </w:rPr>
      </w:pPr>
      <w:r w:rsidRPr="003E3E04">
        <w:rPr>
          <w:rFonts w:ascii="Times New Roman" w:eastAsia="Times New Roman" w:hAnsi="Times New Roman" w:cs="Times New Roman"/>
          <w:b/>
          <w:bCs/>
          <w:i/>
          <w:sz w:val="28"/>
          <w:szCs w:val="28"/>
          <w:lang w:val="uk-UA"/>
        </w:rPr>
        <w:t>Очікувальні результати:</w:t>
      </w:r>
    </w:p>
    <w:p w:rsidR="002D1DEF" w:rsidRPr="003E3E04" w:rsidRDefault="002D1DEF" w:rsidP="002D1DEF">
      <w:pPr>
        <w:pStyle w:val="a3"/>
        <w:numPr>
          <w:ilvl w:val="0"/>
          <w:numId w:val="36"/>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покращення умов для підвищення науково-теоретичної, методичної та психологічної підготовки педагогічних працівників;</w:t>
      </w:r>
    </w:p>
    <w:p w:rsidR="002D1DEF" w:rsidRDefault="002D1DEF" w:rsidP="002D1DEF">
      <w:pPr>
        <w:pStyle w:val="a3"/>
        <w:numPr>
          <w:ilvl w:val="0"/>
          <w:numId w:val="36"/>
        </w:numPr>
        <w:spacing w:line="276" w:lineRule="auto"/>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поширення кращого передового педагогічного досвіду за межі освітнього простору закладу.</w:t>
      </w:r>
    </w:p>
    <w:p w:rsidR="0023295F" w:rsidRPr="003E3E04" w:rsidRDefault="0023295F" w:rsidP="0023295F">
      <w:pPr>
        <w:pStyle w:val="a3"/>
        <w:spacing w:line="276" w:lineRule="auto"/>
        <w:ind w:left="720"/>
        <w:jc w:val="both"/>
        <w:rPr>
          <w:rFonts w:ascii="Times New Roman" w:eastAsia="Times New Roman" w:hAnsi="Times New Roman" w:cs="Times New Roman"/>
          <w:color w:val="000000"/>
          <w:sz w:val="28"/>
          <w:szCs w:val="28"/>
          <w:lang w:val="uk-UA"/>
        </w:rPr>
      </w:pPr>
    </w:p>
    <w:p w:rsidR="0023295F" w:rsidRPr="003E3E04" w:rsidRDefault="002D1DEF" w:rsidP="00A34A84">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Шляхи реалізації</w:t>
      </w:r>
    </w:p>
    <w:tbl>
      <w:tblPr>
        <w:tblStyle w:val="a7"/>
        <w:tblW w:w="10227" w:type="dxa"/>
        <w:jc w:val="center"/>
        <w:tblLook w:val="04A0" w:firstRow="1" w:lastRow="0" w:firstColumn="1" w:lastColumn="0" w:noHBand="0" w:noVBand="1"/>
      </w:tblPr>
      <w:tblGrid>
        <w:gridCol w:w="443"/>
        <w:gridCol w:w="6526"/>
        <w:gridCol w:w="1417"/>
        <w:gridCol w:w="1841"/>
      </w:tblGrid>
      <w:tr w:rsidR="002D1DEF" w:rsidRPr="003E3E04" w:rsidTr="00A412C0">
        <w:trPr>
          <w:jc w:val="center"/>
        </w:trPr>
        <w:tc>
          <w:tcPr>
            <w:tcW w:w="443"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з/п</w:t>
            </w:r>
          </w:p>
        </w:tc>
        <w:tc>
          <w:tcPr>
            <w:tcW w:w="6526"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Зміст заходів</w:t>
            </w:r>
          </w:p>
        </w:tc>
        <w:tc>
          <w:tcPr>
            <w:tcW w:w="1417"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Термін виконання</w:t>
            </w:r>
          </w:p>
        </w:tc>
        <w:tc>
          <w:tcPr>
            <w:tcW w:w="1841"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Виконавець</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Створювати умови для підвищення професійної майстерності та рівня методичної підготовки педагогічних кадрів</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r w:rsidR="002D1DEF" w:rsidRPr="00A412C0"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Реалізовувати науково-методичні проблеми заз</w:t>
            </w:r>
            <w:r>
              <w:rPr>
                <w:rFonts w:ascii="Times New Roman" w:eastAsia="Times New Roman" w:hAnsi="Times New Roman" w:cs="Times New Roman"/>
                <w:sz w:val="28"/>
                <w:szCs w:val="28"/>
                <w:lang w:val="uk-UA"/>
              </w:rPr>
              <w:t>начені у річних планах роботи ДНЗ</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Педагогічні працівники</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3.</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Своєчасно надавати різноманітні інформаційні послуги та консультації</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p>
          <w:p w:rsidR="002D1DEF" w:rsidRPr="003E3E04" w:rsidRDefault="0023295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2D1DEF" w:rsidRPr="003E3E04">
              <w:rPr>
                <w:rFonts w:ascii="Times New Roman" w:eastAsia="Times New Roman" w:hAnsi="Times New Roman" w:cs="Times New Roman"/>
                <w:sz w:val="28"/>
                <w:szCs w:val="28"/>
                <w:lang w:val="uk-UA"/>
              </w:rPr>
              <w:t>ихователь-методист</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4.</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Створювати умови для оволодіння педагогами інноваційними методиками</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p>
          <w:p w:rsidR="002D1DEF" w:rsidRPr="003E3E04" w:rsidRDefault="0023295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2D1DEF" w:rsidRPr="003E3E04">
              <w:rPr>
                <w:rFonts w:ascii="Times New Roman" w:eastAsia="Times New Roman" w:hAnsi="Times New Roman" w:cs="Times New Roman"/>
                <w:sz w:val="28"/>
                <w:szCs w:val="28"/>
                <w:lang w:val="uk-UA"/>
              </w:rPr>
              <w:t>ихователь-методист</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5.</w:t>
            </w:r>
          </w:p>
        </w:tc>
        <w:tc>
          <w:tcPr>
            <w:tcW w:w="6526" w:type="dxa"/>
          </w:tcPr>
          <w:p w:rsidR="002D1DEF" w:rsidRPr="003E3E04" w:rsidRDefault="0023295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Забезпечувати роботу </w:t>
            </w:r>
            <w:r w:rsidR="002D1DEF" w:rsidRPr="003E3E04">
              <w:rPr>
                <w:rFonts w:ascii="Times New Roman" w:eastAsia="Times New Roman" w:hAnsi="Times New Roman" w:cs="Times New Roman"/>
                <w:sz w:val="28"/>
                <w:szCs w:val="28"/>
                <w:lang w:val="uk-UA"/>
              </w:rPr>
              <w:t>практичних семінарів з актуальних питань та участь педагогів у них</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p w:rsidR="00371526" w:rsidRDefault="00371526" w:rsidP="00B25C40">
            <w:pPr>
              <w:spacing w:line="276" w:lineRule="auto"/>
              <w:jc w:val="center"/>
              <w:rPr>
                <w:rFonts w:ascii="Times New Roman" w:eastAsia="Times New Roman" w:hAnsi="Times New Roman" w:cs="Times New Roman"/>
                <w:sz w:val="28"/>
                <w:szCs w:val="28"/>
                <w:lang w:val="uk-UA"/>
              </w:rPr>
            </w:pPr>
          </w:p>
          <w:p w:rsidR="00371526" w:rsidRPr="003E3E04" w:rsidRDefault="00371526" w:rsidP="00B25C40">
            <w:pPr>
              <w:spacing w:line="276" w:lineRule="auto"/>
              <w:jc w:val="center"/>
              <w:rPr>
                <w:rFonts w:ascii="Times New Roman" w:eastAsia="Times New Roman" w:hAnsi="Times New Roman" w:cs="Times New Roman"/>
                <w:sz w:val="28"/>
                <w:szCs w:val="28"/>
                <w:lang w:val="uk-UA"/>
              </w:rPr>
            </w:pP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lastRenderedPageBreak/>
              <w:t>6.</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Вивчати, узага</w:t>
            </w:r>
            <w:r w:rsidR="0023295F">
              <w:rPr>
                <w:rFonts w:ascii="Times New Roman" w:eastAsia="Times New Roman" w:hAnsi="Times New Roman" w:cs="Times New Roman"/>
                <w:sz w:val="28"/>
                <w:szCs w:val="28"/>
                <w:lang w:val="uk-UA"/>
              </w:rPr>
              <w:t xml:space="preserve">льнювати та поширювати </w:t>
            </w:r>
            <w:r w:rsidR="0023295F" w:rsidRPr="009077E8">
              <w:rPr>
                <w:rFonts w:ascii="Times New Roman" w:eastAsia="Times New Roman" w:hAnsi="Times New Roman" w:cs="Times New Roman"/>
                <w:sz w:val="28"/>
                <w:szCs w:val="28"/>
                <w:lang w:val="uk-UA"/>
              </w:rPr>
              <w:t>сучасний,  практичний,  адаптований</w:t>
            </w:r>
            <w:r w:rsidRPr="003E3E04">
              <w:rPr>
                <w:rFonts w:ascii="Times New Roman" w:eastAsia="Times New Roman" w:hAnsi="Times New Roman" w:cs="Times New Roman"/>
                <w:sz w:val="28"/>
                <w:szCs w:val="28"/>
                <w:lang w:val="uk-UA"/>
              </w:rPr>
              <w:t xml:space="preserve"> досвід педагогів закладу, матеріали висвітлювати в засобах масової інформації.</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 xml:space="preserve">ихователь-методист </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7.</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w:t>
            </w:r>
            <w:r>
              <w:rPr>
                <w:rFonts w:ascii="Times New Roman" w:eastAsia="Times New Roman" w:hAnsi="Times New Roman" w:cs="Times New Roman"/>
                <w:sz w:val="28"/>
                <w:szCs w:val="28"/>
                <w:lang w:val="uk-UA"/>
              </w:rPr>
              <w:t xml:space="preserve">ечити системне наповнення контенту ютуб каналу </w:t>
            </w:r>
            <w:r w:rsidRPr="003E3E04">
              <w:rPr>
                <w:rFonts w:ascii="Times New Roman" w:eastAsia="Times New Roman" w:hAnsi="Times New Roman" w:cs="Times New Roman"/>
                <w:sz w:val="28"/>
                <w:szCs w:val="28"/>
                <w:lang w:val="uk-UA"/>
              </w:rPr>
              <w:t>закладу авторськими розробками педагогів.</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8.</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методичний кабінет</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закладу необхідною методичною</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літературою, фаховими</w:t>
            </w:r>
            <w:r>
              <w:rPr>
                <w:rFonts w:ascii="Times New Roman" w:eastAsia="Times New Roman" w:hAnsi="Times New Roman" w:cs="Times New Roman"/>
                <w:sz w:val="28"/>
                <w:szCs w:val="28"/>
                <w:lang w:val="uk-UA"/>
              </w:rPr>
              <w:t xml:space="preserve"> </w:t>
            </w:r>
            <w:r w:rsidRPr="003E3E04">
              <w:rPr>
                <w:rFonts w:ascii="Times New Roman" w:eastAsia="Times New Roman" w:hAnsi="Times New Roman" w:cs="Times New Roman"/>
                <w:sz w:val="28"/>
                <w:szCs w:val="28"/>
                <w:lang w:val="uk-UA"/>
              </w:rPr>
              <w:t>часописами</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9.</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умови для ефективної роботи освітянських спільнот і творчих груп міста, педагогів закладу</w:t>
            </w:r>
            <w:r>
              <w:rPr>
                <w:rFonts w:ascii="Times New Roman" w:eastAsia="Times New Roman" w:hAnsi="Times New Roman" w:cs="Times New Roman"/>
                <w:sz w:val="28"/>
                <w:szCs w:val="28"/>
                <w:lang w:val="uk-UA"/>
              </w:rPr>
              <w:t xml:space="preserve"> дошкільної освіти</w:t>
            </w:r>
            <w:r w:rsidRPr="003E3E04">
              <w:rPr>
                <w:rFonts w:ascii="Times New Roman" w:eastAsia="Times New Roman" w:hAnsi="Times New Roman" w:cs="Times New Roman"/>
                <w:sz w:val="28"/>
                <w:szCs w:val="28"/>
                <w:lang w:val="uk-UA"/>
              </w:rPr>
              <w:t>.</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r w:rsidR="002D1DEF" w:rsidRPr="003E3E04" w:rsidTr="00A412C0">
        <w:trPr>
          <w:jc w:val="center"/>
        </w:trPr>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10.</w:t>
            </w:r>
          </w:p>
        </w:tc>
        <w:tc>
          <w:tcPr>
            <w:tcW w:w="6526"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Брати участь у фахових конкурсах педагогічної майстерності</w:t>
            </w:r>
          </w:p>
        </w:tc>
        <w:tc>
          <w:tcPr>
            <w:tcW w:w="1417"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1"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23295F">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bl>
    <w:p w:rsidR="002D1DEF" w:rsidRPr="003E3E04" w:rsidRDefault="002D1DEF" w:rsidP="002D1DEF">
      <w:pPr>
        <w:spacing w:line="276" w:lineRule="auto"/>
        <w:rPr>
          <w:rFonts w:ascii="Times New Roman" w:eastAsia="Times New Roman" w:hAnsi="Times New Roman" w:cs="Times New Roman"/>
          <w:color w:val="000000"/>
          <w:sz w:val="28"/>
          <w:szCs w:val="28"/>
          <w:lang w:val="uk-UA"/>
        </w:rPr>
      </w:pPr>
    </w:p>
    <w:p w:rsidR="0023295F" w:rsidRDefault="0023295F" w:rsidP="0023295F">
      <w:pPr>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p w:rsidR="00741928" w:rsidRDefault="0023295F" w:rsidP="0023295F">
      <w:pPr>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741928">
        <w:rPr>
          <w:rFonts w:ascii="Times New Roman" w:eastAsia="Times New Roman" w:hAnsi="Times New Roman" w:cs="Times New Roman"/>
          <w:color w:val="000000"/>
          <w:sz w:val="28"/>
          <w:szCs w:val="28"/>
          <w:lang w:val="uk-UA"/>
        </w:rPr>
        <w:t xml:space="preserve">        </w:t>
      </w: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A412C0" w:rsidRDefault="00A412C0"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A34A84" w:rsidRDefault="00A34A84" w:rsidP="0023295F">
      <w:pPr>
        <w:spacing w:line="276" w:lineRule="auto"/>
        <w:jc w:val="both"/>
        <w:rPr>
          <w:rFonts w:ascii="Times New Roman" w:eastAsia="Times New Roman" w:hAnsi="Times New Roman" w:cs="Times New Roman"/>
          <w:color w:val="000000"/>
          <w:sz w:val="28"/>
          <w:szCs w:val="28"/>
          <w:lang w:val="uk-UA"/>
        </w:rPr>
      </w:pPr>
    </w:p>
    <w:p w:rsidR="00741928" w:rsidRDefault="00741928" w:rsidP="0023295F">
      <w:pPr>
        <w:spacing w:line="276" w:lineRule="auto"/>
        <w:jc w:val="both"/>
        <w:rPr>
          <w:rFonts w:ascii="Times New Roman" w:eastAsia="Times New Roman" w:hAnsi="Times New Roman" w:cs="Times New Roman"/>
          <w:color w:val="000000"/>
          <w:sz w:val="28"/>
          <w:szCs w:val="28"/>
          <w:lang w:val="uk-UA"/>
        </w:rPr>
      </w:pPr>
    </w:p>
    <w:p w:rsidR="002D1DEF" w:rsidRPr="0023295F" w:rsidRDefault="00741928" w:rsidP="0023295F">
      <w:pPr>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                                                                  </w:t>
      </w:r>
      <w:r w:rsidR="0023295F">
        <w:rPr>
          <w:rFonts w:ascii="Times New Roman" w:eastAsia="Times New Roman" w:hAnsi="Times New Roman" w:cs="Times New Roman"/>
          <w:color w:val="000000"/>
          <w:sz w:val="28"/>
          <w:szCs w:val="28"/>
          <w:lang w:val="uk-UA"/>
        </w:rPr>
        <w:t xml:space="preserve">  </w:t>
      </w:r>
      <w:r w:rsidR="002D1DEF" w:rsidRPr="003E3E04">
        <w:rPr>
          <w:rFonts w:ascii="Times New Roman" w:eastAsia="Times New Roman" w:hAnsi="Times New Roman" w:cs="Times New Roman"/>
          <w:b/>
          <w:bCs/>
          <w:sz w:val="32"/>
          <w:szCs w:val="28"/>
          <w:lang w:val="uk-UA"/>
        </w:rPr>
        <w:t>БЛОК 5</w:t>
      </w:r>
    </w:p>
    <w:p w:rsidR="002D1DEF" w:rsidRPr="008E0672" w:rsidRDefault="002D1DEF" w:rsidP="002D1DEF">
      <w:pPr>
        <w:spacing w:line="276" w:lineRule="auto"/>
        <w:ind w:left="142"/>
        <w:jc w:val="center"/>
        <w:rPr>
          <w:rFonts w:ascii="Times New Roman" w:eastAsia="Times New Roman" w:hAnsi="Times New Roman" w:cs="Times New Roman"/>
          <w:b/>
          <w:sz w:val="28"/>
          <w:szCs w:val="28"/>
          <w:lang w:val="uk-UA"/>
        </w:rPr>
      </w:pPr>
      <w:r w:rsidRPr="008E0672">
        <w:rPr>
          <w:rFonts w:ascii="Times New Roman" w:eastAsia="Times New Roman" w:hAnsi="Times New Roman" w:cs="Times New Roman"/>
          <w:b/>
          <w:sz w:val="28"/>
          <w:szCs w:val="28"/>
          <w:lang w:val="uk-UA"/>
        </w:rPr>
        <w:t>«Педагогіка партнерства у тріаді: діти+ педагоги</w:t>
      </w:r>
      <w:r w:rsidR="00DA2DEF">
        <w:rPr>
          <w:rFonts w:ascii="Times New Roman" w:eastAsia="Times New Roman" w:hAnsi="Times New Roman" w:cs="Times New Roman"/>
          <w:b/>
          <w:sz w:val="28"/>
          <w:szCs w:val="28"/>
          <w:lang w:val="uk-UA"/>
        </w:rPr>
        <w:t xml:space="preserve"> </w:t>
      </w:r>
      <w:r w:rsidRPr="008E0672">
        <w:rPr>
          <w:rFonts w:ascii="Times New Roman" w:eastAsia="Times New Roman" w:hAnsi="Times New Roman" w:cs="Times New Roman"/>
          <w:b/>
          <w:sz w:val="28"/>
          <w:szCs w:val="28"/>
          <w:lang w:val="uk-UA"/>
        </w:rPr>
        <w:t>+</w:t>
      </w:r>
      <w:r w:rsidR="00DA2DEF">
        <w:rPr>
          <w:rFonts w:ascii="Times New Roman" w:eastAsia="Times New Roman" w:hAnsi="Times New Roman" w:cs="Times New Roman"/>
          <w:b/>
          <w:sz w:val="28"/>
          <w:szCs w:val="28"/>
          <w:lang w:val="uk-UA"/>
        </w:rPr>
        <w:t xml:space="preserve"> </w:t>
      </w:r>
      <w:r w:rsidRPr="008E0672">
        <w:rPr>
          <w:rFonts w:ascii="Times New Roman" w:eastAsia="Times New Roman" w:hAnsi="Times New Roman" w:cs="Times New Roman"/>
          <w:b/>
          <w:sz w:val="28"/>
          <w:szCs w:val="28"/>
          <w:lang w:val="uk-UA"/>
        </w:rPr>
        <w:t>батьки»</w:t>
      </w:r>
    </w:p>
    <w:p w:rsidR="002D1DEF" w:rsidRPr="003E3E04" w:rsidRDefault="002D1DEF" w:rsidP="002D1DEF">
      <w:pPr>
        <w:spacing w:line="276" w:lineRule="auto"/>
        <w:jc w:val="center"/>
        <w:rPr>
          <w:rFonts w:ascii="Times New Roman" w:eastAsia="Times New Roman" w:hAnsi="Times New Roman" w:cs="Times New Roman"/>
          <w:b/>
          <w:bCs/>
          <w:sz w:val="32"/>
          <w:szCs w:val="28"/>
          <w:lang w:val="uk-UA"/>
        </w:rPr>
      </w:pPr>
    </w:p>
    <w:p w:rsidR="002D1DEF" w:rsidRPr="003E3E04" w:rsidRDefault="002D1DEF" w:rsidP="002D1DEF">
      <w:pPr>
        <w:spacing w:line="276" w:lineRule="auto"/>
        <w:rPr>
          <w:rFonts w:ascii="Times New Roman" w:eastAsia="Times New Roman" w:hAnsi="Times New Roman" w:cs="Times New Roman"/>
          <w:i/>
          <w:sz w:val="28"/>
          <w:szCs w:val="28"/>
          <w:lang w:val="uk-UA"/>
        </w:rPr>
      </w:pPr>
      <w:r w:rsidRPr="003E3E04">
        <w:rPr>
          <w:rFonts w:ascii="Times New Roman" w:eastAsia="Times New Roman" w:hAnsi="Times New Roman" w:cs="Times New Roman"/>
          <w:b/>
          <w:bCs/>
          <w:i/>
          <w:sz w:val="28"/>
          <w:szCs w:val="28"/>
          <w:lang w:val="uk-UA"/>
        </w:rPr>
        <w:t>Мета:</w:t>
      </w:r>
    </w:p>
    <w:p w:rsidR="002D1DEF" w:rsidRPr="009077E8" w:rsidRDefault="002D1DEF" w:rsidP="002D1DEF">
      <w:pPr>
        <w:pStyle w:val="a3"/>
        <w:numPr>
          <w:ilvl w:val="0"/>
          <w:numId w:val="37"/>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створення дієвої моделі співпраці закладу</w:t>
      </w:r>
      <w:r>
        <w:rPr>
          <w:rFonts w:ascii="Times New Roman" w:eastAsia="Times New Roman" w:hAnsi="Times New Roman" w:cs="Times New Roman"/>
          <w:sz w:val="28"/>
          <w:szCs w:val="28"/>
          <w:lang w:val="uk-UA"/>
        </w:rPr>
        <w:t xml:space="preserve"> дошкільного закладу №115 </w:t>
      </w:r>
      <w:r w:rsidRPr="003E3E04">
        <w:rPr>
          <w:rFonts w:ascii="Times New Roman" w:eastAsia="Times New Roman" w:hAnsi="Times New Roman" w:cs="Times New Roman"/>
          <w:sz w:val="28"/>
          <w:szCs w:val="28"/>
          <w:lang w:val="uk-UA"/>
        </w:rPr>
        <w:t xml:space="preserve"> з початковою ланкою закладу загальної середньої освіти та батьківською громадськістю, піднесення на якісно новий рівень роботи педагогічного колективу з ба</w:t>
      </w:r>
      <w:r w:rsidR="0023295F">
        <w:rPr>
          <w:rFonts w:ascii="Times New Roman" w:eastAsia="Times New Roman" w:hAnsi="Times New Roman" w:cs="Times New Roman"/>
          <w:sz w:val="28"/>
          <w:szCs w:val="28"/>
          <w:lang w:val="uk-UA"/>
        </w:rPr>
        <w:t>тьк</w:t>
      </w:r>
      <w:r w:rsidR="00FA0639">
        <w:rPr>
          <w:rFonts w:ascii="Times New Roman" w:eastAsia="Times New Roman" w:hAnsi="Times New Roman" w:cs="Times New Roman"/>
          <w:sz w:val="28"/>
          <w:szCs w:val="28"/>
          <w:lang w:val="uk-UA"/>
        </w:rPr>
        <w:t xml:space="preserve">ами на принципах партнерства  </w:t>
      </w:r>
      <w:r w:rsidR="009077E8" w:rsidRPr="009077E8">
        <w:rPr>
          <w:rFonts w:ascii="Times New Roman" w:eastAsia="Times New Roman" w:hAnsi="Times New Roman" w:cs="Times New Roman"/>
          <w:sz w:val="28"/>
          <w:szCs w:val="28"/>
          <w:lang w:val="uk-UA"/>
        </w:rPr>
        <w:t>та</w:t>
      </w:r>
      <w:r w:rsidR="00FA0639" w:rsidRPr="009077E8">
        <w:rPr>
          <w:rFonts w:ascii="Times New Roman" w:eastAsia="Times New Roman" w:hAnsi="Times New Roman" w:cs="Times New Roman"/>
          <w:sz w:val="28"/>
          <w:szCs w:val="28"/>
          <w:lang w:val="uk-UA"/>
        </w:rPr>
        <w:t xml:space="preserve"> </w:t>
      </w:r>
      <w:r w:rsidR="009077E8" w:rsidRPr="009077E8">
        <w:rPr>
          <w:rFonts w:ascii="Times New Roman" w:eastAsia="Times New Roman" w:hAnsi="Times New Roman" w:cs="Times New Roman"/>
          <w:sz w:val="28"/>
          <w:szCs w:val="28"/>
          <w:lang w:val="uk-UA"/>
        </w:rPr>
        <w:t>засадах відкритості, довіри,</w:t>
      </w:r>
      <w:r w:rsidR="0023295F" w:rsidRPr="009077E8">
        <w:rPr>
          <w:rFonts w:ascii="Times New Roman" w:eastAsia="Times New Roman" w:hAnsi="Times New Roman" w:cs="Times New Roman"/>
          <w:sz w:val="28"/>
          <w:szCs w:val="28"/>
          <w:lang w:val="uk-UA"/>
        </w:rPr>
        <w:t xml:space="preserve"> діалогічного спілкування</w:t>
      </w:r>
    </w:p>
    <w:p w:rsidR="002D1DEF" w:rsidRPr="009077E8" w:rsidRDefault="002D1DEF" w:rsidP="002D1DEF">
      <w:pPr>
        <w:spacing w:line="276" w:lineRule="auto"/>
        <w:jc w:val="both"/>
        <w:rPr>
          <w:rFonts w:ascii="Times New Roman" w:eastAsia="Times New Roman" w:hAnsi="Times New Roman" w:cs="Times New Roman"/>
          <w:b/>
          <w:i/>
          <w:sz w:val="28"/>
          <w:szCs w:val="28"/>
          <w:lang w:val="uk-UA"/>
        </w:rPr>
      </w:pPr>
      <w:r w:rsidRPr="009077E8">
        <w:rPr>
          <w:rFonts w:ascii="Times New Roman" w:eastAsia="Times New Roman" w:hAnsi="Times New Roman" w:cs="Times New Roman"/>
          <w:b/>
          <w:i/>
          <w:sz w:val="28"/>
          <w:szCs w:val="28"/>
          <w:lang w:val="uk-UA"/>
        </w:rPr>
        <w:t>Очікувальні результати:</w:t>
      </w:r>
    </w:p>
    <w:p w:rsidR="002D1DEF" w:rsidRPr="003E3E04" w:rsidRDefault="002D1DEF" w:rsidP="002D1DEF">
      <w:pPr>
        <w:pStyle w:val="a3"/>
        <w:numPr>
          <w:ilvl w:val="0"/>
          <w:numId w:val="37"/>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стійка взаємодія між об’єктами освітнього процесу</w:t>
      </w:r>
      <w:r>
        <w:rPr>
          <w:rFonts w:ascii="Times New Roman" w:eastAsia="Times New Roman" w:hAnsi="Times New Roman" w:cs="Times New Roman"/>
          <w:sz w:val="28"/>
          <w:szCs w:val="28"/>
          <w:lang w:val="uk-UA"/>
        </w:rPr>
        <w:t xml:space="preserve"> у тріаді : діти + педагоги + батьки</w:t>
      </w:r>
    </w:p>
    <w:p w:rsidR="002D1DEF" w:rsidRDefault="002D1DEF" w:rsidP="002D1DEF">
      <w:pPr>
        <w:pStyle w:val="a3"/>
        <w:numPr>
          <w:ilvl w:val="0"/>
          <w:numId w:val="37"/>
        </w:num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сформована команда однодумців персоналу ДНЗ.</w:t>
      </w:r>
    </w:p>
    <w:p w:rsidR="0023295F" w:rsidRPr="009F07F2" w:rsidRDefault="0023295F" w:rsidP="009F07F2">
      <w:pPr>
        <w:spacing w:line="276" w:lineRule="auto"/>
        <w:jc w:val="both"/>
        <w:rPr>
          <w:rFonts w:ascii="Times New Roman" w:eastAsia="Times New Roman" w:hAnsi="Times New Roman" w:cs="Times New Roman"/>
          <w:sz w:val="28"/>
          <w:szCs w:val="28"/>
          <w:lang w:val="uk-UA"/>
        </w:rPr>
      </w:pPr>
    </w:p>
    <w:p w:rsidR="002D1DEF" w:rsidRDefault="002D1DEF" w:rsidP="002D1DEF">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xml:space="preserve">Шляхи реалізації </w:t>
      </w:r>
    </w:p>
    <w:p w:rsidR="0023295F" w:rsidRPr="003E3E04" w:rsidRDefault="0023295F" w:rsidP="002D1DEF">
      <w:pPr>
        <w:spacing w:line="276" w:lineRule="auto"/>
        <w:jc w:val="center"/>
        <w:rPr>
          <w:rFonts w:ascii="Times New Roman" w:eastAsia="Times New Roman" w:hAnsi="Times New Roman" w:cs="Times New Roman"/>
          <w:b/>
          <w:i/>
          <w:sz w:val="28"/>
          <w:szCs w:val="28"/>
          <w:lang w:val="uk-UA"/>
        </w:rPr>
      </w:pPr>
    </w:p>
    <w:tbl>
      <w:tblPr>
        <w:tblStyle w:val="a7"/>
        <w:tblW w:w="10358" w:type="dxa"/>
        <w:tblInd w:w="-5" w:type="dxa"/>
        <w:tblLook w:val="04A0" w:firstRow="1" w:lastRow="0" w:firstColumn="1" w:lastColumn="0" w:noHBand="0" w:noVBand="1"/>
      </w:tblPr>
      <w:tblGrid>
        <w:gridCol w:w="443"/>
        <w:gridCol w:w="6513"/>
        <w:gridCol w:w="1559"/>
        <w:gridCol w:w="1843"/>
      </w:tblGrid>
      <w:tr w:rsidR="002D1DEF" w:rsidRPr="003E3E04" w:rsidTr="009F07F2">
        <w:tc>
          <w:tcPr>
            <w:tcW w:w="443"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з/п</w:t>
            </w:r>
          </w:p>
        </w:tc>
        <w:tc>
          <w:tcPr>
            <w:tcW w:w="6513"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Зміст заходів</w:t>
            </w:r>
          </w:p>
        </w:tc>
        <w:tc>
          <w:tcPr>
            <w:tcW w:w="1559"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Термін виконання</w:t>
            </w:r>
          </w:p>
        </w:tc>
        <w:tc>
          <w:tcPr>
            <w:tcW w:w="1843"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Виконавець</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Продовжити роботу </w:t>
            </w:r>
            <w:r>
              <w:rPr>
                <w:rFonts w:ascii="Times New Roman" w:eastAsia="Times New Roman" w:hAnsi="Times New Roman" w:cs="Times New Roman"/>
                <w:sz w:val="28"/>
                <w:szCs w:val="28"/>
                <w:lang w:val="uk-UA"/>
              </w:rPr>
              <w:t xml:space="preserve"> з батьками щодо просвітництва їх у питанні знання вікової періодизації, з метою</w:t>
            </w:r>
            <w:r w:rsidR="00FA0639">
              <w:rPr>
                <w:rFonts w:ascii="Times New Roman" w:eastAsia="Times New Roman" w:hAnsi="Times New Roman" w:cs="Times New Roman"/>
                <w:sz w:val="28"/>
                <w:szCs w:val="28"/>
                <w:lang w:val="uk-UA"/>
              </w:rPr>
              <w:t xml:space="preserve"> </w:t>
            </w:r>
            <w:r w:rsidR="00371526">
              <w:rPr>
                <w:rFonts w:ascii="Times New Roman" w:eastAsia="Times New Roman" w:hAnsi="Times New Roman" w:cs="Times New Roman"/>
                <w:sz w:val="28"/>
                <w:szCs w:val="28"/>
                <w:lang w:val="uk-UA"/>
              </w:rPr>
              <w:t xml:space="preserve">   </w:t>
            </w:r>
            <w:r w:rsidR="00FA0639">
              <w:rPr>
                <w:rFonts w:ascii="Times New Roman" w:eastAsia="Times New Roman" w:hAnsi="Times New Roman" w:cs="Times New Roman"/>
                <w:sz w:val="28"/>
                <w:szCs w:val="28"/>
                <w:lang w:val="uk-UA"/>
              </w:rPr>
              <w:t>«</w:t>
            </w:r>
            <w:r w:rsidRPr="00FA0639">
              <w:rPr>
                <w:rFonts w:ascii="Times New Roman" w:eastAsia="Times New Roman" w:hAnsi="Times New Roman" w:cs="Times New Roman"/>
                <w:b/>
                <w:sz w:val="28"/>
                <w:szCs w:val="28"/>
                <w:lang w:val="uk-UA"/>
              </w:rPr>
              <w:t>не</w:t>
            </w:r>
            <w:r w:rsidR="00FA0639">
              <w:rPr>
                <w:rFonts w:ascii="Times New Roman" w:eastAsia="Times New Roman" w:hAnsi="Times New Roman" w:cs="Times New Roman"/>
                <w:b/>
                <w:sz w:val="28"/>
                <w:szCs w:val="28"/>
                <w:lang w:val="uk-UA"/>
              </w:rPr>
              <w:t xml:space="preserve"> </w:t>
            </w:r>
            <w:r w:rsidRPr="00FA0639">
              <w:rPr>
                <w:rFonts w:ascii="Times New Roman" w:eastAsia="Times New Roman" w:hAnsi="Times New Roman" w:cs="Times New Roman"/>
                <w:b/>
                <w:sz w:val="28"/>
                <w:szCs w:val="28"/>
                <w:lang w:val="uk-UA"/>
              </w:rPr>
              <w:t>нашкодь</w:t>
            </w:r>
            <w:r w:rsidR="00FA0639">
              <w:rPr>
                <w:rFonts w:ascii="Times New Roman" w:eastAsia="Times New Roman" w:hAnsi="Times New Roman" w:cs="Times New Roman"/>
                <w:b/>
                <w:sz w:val="28"/>
                <w:szCs w:val="28"/>
                <w:lang w:val="uk-UA"/>
              </w:rPr>
              <w:t>»</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Вихователь-методист</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Сприяти участі батьків у розв’язанні актуальних проблем закладу</w:t>
            </w:r>
            <w:r>
              <w:rPr>
                <w:rFonts w:ascii="Times New Roman" w:eastAsia="Times New Roman" w:hAnsi="Times New Roman" w:cs="Times New Roman"/>
                <w:sz w:val="28"/>
                <w:szCs w:val="28"/>
                <w:lang w:val="uk-UA"/>
              </w:rPr>
              <w:t>.</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3.</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Продовжувати </w:t>
            </w:r>
            <w:r w:rsidR="00FA063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співпрацю з БО «БФ </w:t>
            </w:r>
            <w:r w:rsidR="00FA063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Долоні підтримки»</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4.</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Продовжити традицію проведення батьківських конференцій, психолого-педагогічних тренінгів, зустрічей</w:t>
            </w:r>
            <w:r>
              <w:rPr>
                <w:rFonts w:ascii="Times New Roman" w:eastAsia="Times New Roman" w:hAnsi="Times New Roman" w:cs="Times New Roman"/>
                <w:sz w:val="28"/>
                <w:szCs w:val="28"/>
                <w:lang w:val="uk-UA"/>
              </w:rPr>
              <w:t xml:space="preserve"> ( он-лайн та оф-лайн)</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9077E8">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5.</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Залучати батьків до участі в освітньому процесі, розвагах, святах</w:t>
            </w:r>
            <w:r w:rsidR="00FA0639">
              <w:rPr>
                <w:rFonts w:ascii="Times New Roman" w:eastAsia="Times New Roman" w:hAnsi="Times New Roman" w:cs="Times New Roman"/>
                <w:sz w:val="28"/>
                <w:szCs w:val="28"/>
                <w:lang w:val="uk-UA"/>
              </w:rPr>
              <w:t xml:space="preserve">, </w:t>
            </w:r>
            <w:r w:rsidR="00FA0639" w:rsidRPr="009077E8">
              <w:rPr>
                <w:rFonts w:ascii="Times New Roman" w:eastAsia="Times New Roman" w:hAnsi="Times New Roman" w:cs="Times New Roman"/>
                <w:sz w:val="28"/>
                <w:szCs w:val="28"/>
                <w:lang w:val="uk-UA"/>
              </w:rPr>
              <w:t>спільних благодійних акціях.</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FA0639">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7.</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Визначення способів співпра</w:t>
            </w:r>
            <w:r w:rsidR="00FA0639">
              <w:rPr>
                <w:rFonts w:ascii="Times New Roman" w:eastAsia="Times New Roman" w:hAnsi="Times New Roman" w:cs="Times New Roman"/>
                <w:sz w:val="28"/>
                <w:szCs w:val="28"/>
                <w:lang w:val="uk-UA"/>
              </w:rPr>
              <w:t xml:space="preserve">ці  педагогічних колективів </w:t>
            </w:r>
            <w:r>
              <w:rPr>
                <w:rFonts w:ascii="Times New Roman" w:eastAsia="Times New Roman" w:hAnsi="Times New Roman" w:cs="Times New Roman"/>
                <w:sz w:val="28"/>
                <w:szCs w:val="28"/>
                <w:lang w:val="uk-UA"/>
              </w:rPr>
              <w:t xml:space="preserve">ЗЗСО </w:t>
            </w:r>
            <w:r w:rsidRPr="003E3E04">
              <w:rPr>
                <w:rFonts w:ascii="Times New Roman" w:eastAsia="Times New Roman" w:hAnsi="Times New Roman" w:cs="Times New Roman"/>
                <w:sz w:val="28"/>
                <w:szCs w:val="28"/>
                <w:lang w:val="uk-UA"/>
              </w:rPr>
              <w:t xml:space="preserve">та </w:t>
            </w:r>
            <w:r>
              <w:rPr>
                <w:rFonts w:ascii="Times New Roman" w:eastAsia="Times New Roman" w:hAnsi="Times New Roman" w:cs="Times New Roman"/>
                <w:sz w:val="28"/>
                <w:szCs w:val="28"/>
                <w:lang w:val="uk-UA"/>
              </w:rPr>
              <w:t>ДНЗ</w:t>
            </w:r>
            <w:r w:rsidRPr="003E3E04">
              <w:rPr>
                <w:rFonts w:ascii="Times New Roman" w:eastAsia="Times New Roman" w:hAnsi="Times New Roman" w:cs="Times New Roman"/>
                <w:sz w:val="28"/>
                <w:szCs w:val="28"/>
                <w:lang w:val="uk-UA"/>
              </w:rPr>
              <w:t>, організації предметно-розвивального середовища і життєвого простору з метою забезпечення різноманітної діяльності дітей дошкілля і початкової школи з урахуванням їхніх вікових та індивідуальних особливостей</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9F07F2">
        <w:tc>
          <w:tcPr>
            <w:tcW w:w="4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9.</w:t>
            </w:r>
          </w:p>
        </w:tc>
        <w:tc>
          <w:tcPr>
            <w:tcW w:w="6513" w:type="dxa"/>
          </w:tcPr>
          <w:p w:rsidR="002D1DEF" w:rsidRPr="003E3E04" w:rsidRDefault="002D1DEF" w:rsidP="00B25C40">
            <w:pPr>
              <w:spacing w:line="276" w:lineRule="auto"/>
              <w:rPr>
                <w:rFonts w:ascii="Times New Roman" w:eastAsia="Times New Roman" w:hAnsi="Times New Roman" w:cs="Times New Roman"/>
                <w:sz w:val="28"/>
                <w:szCs w:val="28"/>
                <w:shd w:val="clear" w:color="auto" w:fill="FFFFE7"/>
                <w:lang w:val="uk-UA"/>
              </w:rPr>
            </w:pPr>
            <w:r w:rsidRPr="003E3E04">
              <w:rPr>
                <w:rFonts w:ascii="Times New Roman" w:eastAsia="Times New Roman" w:hAnsi="Times New Roman" w:cs="Times New Roman"/>
                <w:sz w:val="28"/>
                <w:szCs w:val="28"/>
                <w:shd w:val="clear" w:color="auto" w:fill="FFFFFF"/>
                <w:lang w:val="uk-UA"/>
              </w:rPr>
              <w:t xml:space="preserve">Забезпечити вивчення та аналіз програми розвитку дитини у </w:t>
            </w:r>
            <w:r>
              <w:rPr>
                <w:rFonts w:ascii="Times New Roman" w:eastAsia="Times New Roman" w:hAnsi="Times New Roman" w:cs="Times New Roman"/>
                <w:sz w:val="28"/>
                <w:szCs w:val="28"/>
                <w:shd w:val="clear" w:color="auto" w:fill="FFFFFF"/>
                <w:lang w:val="uk-UA"/>
              </w:rPr>
              <w:t>перед</w:t>
            </w:r>
            <w:r w:rsidR="00FA0639">
              <w:rPr>
                <w:rFonts w:ascii="Times New Roman" w:eastAsia="Times New Roman" w:hAnsi="Times New Roman" w:cs="Times New Roman"/>
                <w:sz w:val="28"/>
                <w:szCs w:val="28"/>
                <w:shd w:val="clear" w:color="auto" w:fill="FFFFFF"/>
                <w:lang w:val="uk-UA"/>
              </w:rPr>
              <w:t xml:space="preserve"> </w:t>
            </w:r>
            <w:r w:rsidRPr="003E3E04">
              <w:rPr>
                <w:rFonts w:ascii="Times New Roman" w:eastAsia="Times New Roman" w:hAnsi="Times New Roman" w:cs="Times New Roman"/>
                <w:sz w:val="28"/>
                <w:szCs w:val="28"/>
                <w:shd w:val="clear" w:color="auto" w:fill="FFFFFF"/>
                <w:lang w:val="uk-UA"/>
              </w:rPr>
              <w:t>дошкільний період і в початковій школі; вимог, визначених у нормативних документах</w:t>
            </w:r>
          </w:p>
        </w:tc>
        <w:tc>
          <w:tcPr>
            <w:tcW w:w="1559"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2021-2026</w:t>
            </w:r>
          </w:p>
        </w:tc>
        <w:tc>
          <w:tcPr>
            <w:tcW w:w="1843"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FA0639">
              <w:rPr>
                <w:rFonts w:ascii="Times New Roman" w:eastAsia="Times New Roman" w:hAnsi="Times New Roman" w:cs="Times New Roman"/>
                <w:sz w:val="28"/>
                <w:szCs w:val="28"/>
                <w:lang w:val="uk-UA"/>
              </w:rPr>
              <w:t>в</w:t>
            </w:r>
            <w:r w:rsidRPr="003E3E04">
              <w:rPr>
                <w:rFonts w:ascii="Times New Roman" w:eastAsia="Times New Roman" w:hAnsi="Times New Roman" w:cs="Times New Roman"/>
                <w:sz w:val="28"/>
                <w:szCs w:val="28"/>
                <w:lang w:val="uk-UA"/>
              </w:rPr>
              <w:t>ихователь-методист</w:t>
            </w:r>
          </w:p>
        </w:tc>
      </w:tr>
    </w:tbl>
    <w:p w:rsidR="002D1DEF" w:rsidRPr="003E3E04" w:rsidRDefault="002D1DEF" w:rsidP="002D1DEF">
      <w:pPr>
        <w:spacing w:line="276" w:lineRule="auto"/>
        <w:jc w:val="both"/>
        <w:rPr>
          <w:rFonts w:ascii="Times New Roman" w:eastAsia="Times New Roman" w:hAnsi="Times New Roman" w:cs="Times New Roman"/>
          <w:sz w:val="28"/>
          <w:szCs w:val="28"/>
          <w:lang w:val="uk-UA"/>
        </w:rPr>
      </w:pPr>
    </w:p>
    <w:p w:rsidR="002D1DEF" w:rsidRPr="003E3E04" w:rsidRDefault="002D1DEF" w:rsidP="002D1DEF">
      <w:pPr>
        <w:spacing w:line="276" w:lineRule="auto"/>
        <w:jc w:val="center"/>
        <w:rPr>
          <w:rFonts w:ascii="Times New Roman" w:eastAsia="Times New Roman" w:hAnsi="Times New Roman" w:cs="Times New Roman"/>
          <w:b/>
          <w:bCs/>
          <w:sz w:val="32"/>
          <w:szCs w:val="28"/>
          <w:lang w:val="uk-UA"/>
        </w:rPr>
      </w:pPr>
      <w:r w:rsidRPr="003E3E04">
        <w:rPr>
          <w:rFonts w:ascii="Times New Roman" w:eastAsia="Times New Roman" w:hAnsi="Times New Roman" w:cs="Times New Roman"/>
          <w:b/>
          <w:bCs/>
          <w:sz w:val="32"/>
          <w:szCs w:val="28"/>
          <w:lang w:val="uk-UA"/>
        </w:rPr>
        <w:lastRenderedPageBreak/>
        <w:t>БЛОК 6</w:t>
      </w:r>
    </w:p>
    <w:p w:rsidR="002D1DEF" w:rsidRPr="003E3E04" w:rsidRDefault="002D1DEF" w:rsidP="002D1DEF">
      <w:pPr>
        <w:spacing w:line="276" w:lineRule="auto"/>
        <w:jc w:val="center"/>
        <w:rPr>
          <w:rFonts w:ascii="Times New Roman" w:eastAsia="Times New Roman" w:hAnsi="Times New Roman" w:cs="Times New Roman"/>
          <w:sz w:val="32"/>
          <w:szCs w:val="28"/>
          <w:lang w:val="uk-UA"/>
        </w:rPr>
      </w:pPr>
      <w:r w:rsidRPr="003E3E04">
        <w:rPr>
          <w:rFonts w:ascii="Times New Roman" w:eastAsia="Times New Roman" w:hAnsi="Times New Roman" w:cs="Times New Roman"/>
          <w:b/>
          <w:bCs/>
          <w:sz w:val="32"/>
          <w:szCs w:val="28"/>
          <w:lang w:val="uk-UA"/>
        </w:rPr>
        <w:t>«Матеріально-технічне забезпечення»</w:t>
      </w:r>
    </w:p>
    <w:p w:rsidR="002D1DEF" w:rsidRPr="003E3E04" w:rsidRDefault="002D1DEF" w:rsidP="002D1DEF">
      <w:pPr>
        <w:spacing w:line="276" w:lineRule="auto"/>
        <w:rPr>
          <w:rFonts w:ascii="Times New Roman" w:eastAsia="Times New Roman" w:hAnsi="Times New Roman" w:cs="Times New Roman"/>
          <w:i/>
          <w:sz w:val="28"/>
          <w:szCs w:val="28"/>
          <w:lang w:val="uk-UA"/>
        </w:rPr>
      </w:pPr>
      <w:r w:rsidRPr="003E3E04">
        <w:rPr>
          <w:rFonts w:ascii="Times New Roman" w:eastAsia="Times New Roman" w:hAnsi="Times New Roman" w:cs="Times New Roman"/>
          <w:b/>
          <w:bCs/>
          <w:i/>
          <w:sz w:val="28"/>
          <w:szCs w:val="28"/>
          <w:lang w:val="uk-UA"/>
        </w:rPr>
        <w:t>Мета:</w:t>
      </w:r>
    </w:p>
    <w:p w:rsidR="002D1DEF" w:rsidRPr="003E3E04" w:rsidRDefault="002D1DEF" w:rsidP="002D1DEF">
      <w:pPr>
        <w:pStyle w:val="a3"/>
        <w:numPr>
          <w:ilvl w:val="0"/>
          <w:numId w:val="38"/>
        </w:num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забезпечення в дошкільному закладі №115</w:t>
      </w:r>
      <w:r w:rsidRPr="003E3E04">
        <w:rPr>
          <w:rFonts w:ascii="Times New Roman" w:eastAsia="Times New Roman" w:hAnsi="Times New Roman" w:cs="Times New Roman"/>
          <w:sz w:val="28"/>
          <w:szCs w:val="28"/>
          <w:lang w:val="uk-UA"/>
        </w:rPr>
        <w:t xml:space="preserve"> належних умов для навчання і виховання відповідно до сучасних санітарно-гігієнічних, технічних та педагогічних вимог:</w:t>
      </w:r>
    </w:p>
    <w:p w:rsidR="002D1DEF" w:rsidRPr="003E3E04" w:rsidRDefault="002D1DEF" w:rsidP="002D1DEF">
      <w:pPr>
        <w:pStyle w:val="a3"/>
        <w:numPr>
          <w:ilvl w:val="0"/>
          <w:numId w:val="39"/>
        </w:numPr>
        <w:spacing w:line="276" w:lineRule="auto"/>
        <w:ind w:left="1134"/>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забезпечити відповідно до сучасних санітарно-гігієнічних, інженерно-технічних та пожежних вимог безпечні умови для життєдіяльності дітей дошкільного віку в закладі;</w:t>
      </w:r>
    </w:p>
    <w:p w:rsidR="002D1DEF" w:rsidRPr="003E3E04" w:rsidRDefault="002D1DEF" w:rsidP="002D1DEF">
      <w:pPr>
        <w:pStyle w:val="a3"/>
        <w:numPr>
          <w:ilvl w:val="0"/>
          <w:numId w:val="39"/>
        </w:numPr>
        <w:spacing w:line="276" w:lineRule="auto"/>
        <w:ind w:left="1134"/>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провести комплекс енергозберігаючих заходів;</w:t>
      </w:r>
    </w:p>
    <w:p w:rsidR="002D1DEF" w:rsidRPr="003E3E04" w:rsidRDefault="002D1DEF" w:rsidP="002D1DEF">
      <w:pPr>
        <w:pStyle w:val="a3"/>
        <w:numPr>
          <w:ilvl w:val="0"/>
          <w:numId w:val="39"/>
        </w:numPr>
        <w:spacing w:line="276" w:lineRule="auto"/>
        <w:ind w:left="1134"/>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 xml:space="preserve">поліпшити умови експлуатації та утримання будівлі </w:t>
      </w:r>
      <w:r>
        <w:rPr>
          <w:rFonts w:ascii="Times New Roman" w:eastAsia="Times New Roman" w:hAnsi="Times New Roman" w:cs="Times New Roman"/>
          <w:sz w:val="28"/>
          <w:szCs w:val="28"/>
          <w:lang w:val="uk-UA"/>
        </w:rPr>
        <w:t>ДНЗ</w:t>
      </w:r>
      <w:r w:rsidRPr="003E3E04">
        <w:rPr>
          <w:rFonts w:ascii="Times New Roman" w:eastAsia="Times New Roman" w:hAnsi="Times New Roman" w:cs="Times New Roman"/>
          <w:sz w:val="28"/>
          <w:szCs w:val="28"/>
          <w:lang w:val="uk-UA"/>
        </w:rPr>
        <w:t>;</w:t>
      </w:r>
    </w:p>
    <w:p w:rsidR="002D1DEF" w:rsidRPr="003E3E04" w:rsidRDefault="00FA0639" w:rsidP="002D1DEF">
      <w:pPr>
        <w:pStyle w:val="a3"/>
        <w:numPr>
          <w:ilvl w:val="0"/>
          <w:numId w:val="39"/>
        </w:numPr>
        <w:spacing w:line="276" w:lineRule="auto"/>
        <w:ind w:left="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осучаснити, </w:t>
      </w:r>
      <w:r w:rsidRPr="00741928">
        <w:rPr>
          <w:rFonts w:ascii="Times New Roman" w:eastAsia="Times New Roman" w:hAnsi="Times New Roman" w:cs="Times New Roman"/>
          <w:sz w:val="28"/>
          <w:szCs w:val="28"/>
          <w:lang w:val="uk-UA"/>
        </w:rPr>
        <w:t>створити сприятливі та комфортні</w:t>
      </w:r>
      <w:r w:rsidR="002D1DEF" w:rsidRPr="003E3E04">
        <w:rPr>
          <w:rFonts w:ascii="Times New Roman" w:eastAsia="Times New Roman" w:hAnsi="Times New Roman" w:cs="Times New Roman"/>
          <w:sz w:val="28"/>
          <w:szCs w:val="28"/>
          <w:lang w:val="uk-UA"/>
        </w:rPr>
        <w:t xml:space="preserve"> умови для організації освітнього процесу.</w:t>
      </w:r>
    </w:p>
    <w:p w:rsidR="002D1DEF" w:rsidRPr="003E3E04" w:rsidRDefault="002D1DEF" w:rsidP="002D1DEF">
      <w:pPr>
        <w:spacing w:line="276" w:lineRule="auto"/>
        <w:jc w:val="both"/>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Очікувальні результати:</w:t>
      </w:r>
    </w:p>
    <w:p w:rsidR="002D1DEF" w:rsidRPr="003E3E04" w:rsidRDefault="002D1DEF" w:rsidP="002D1DEF">
      <w:pPr>
        <w:pStyle w:val="a3"/>
        <w:numPr>
          <w:ilvl w:val="0"/>
          <w:numId w:val="40"/>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відпові</w:t>
      </w:r>
      <w:r>
        <w:rPr>
          <w:rFonts w:ascii="Times New Roman" w:eastAsia="Times New Roman" w:hAnsi="Times New Roman" w:cs="Times New Roman"/>
          <w:sz w:val="28"/>
          <w:szCs w:val="28"/>
          <w:lang w:val="uk-UA"/>
        </w:rPr>
        <w:t>дність приміщень та території ДНЗ</w:t>
      </w:r>
      <w:r w:rsidRPr="003E3E04">
        <w:rPr>
          <w:rFonts w:ascii="Times New Roman" w:eastAsia="Times New Roman" w:hAnsi="Times New Roman" w:cs="Times New Roman"/>
          <w:sz w:val="28"/>
          <w:szCs w:val="28"/>
          <w:lang w:val="uk-UA"/>
        </w:rPr>
        <w:t xml:space="preserve"> сучасним санітарно-гігієнічним, інженерно-технічним та пожежним вимогам до умов навчання та життєдіяльності;</w:t>
      </w:r>
    </w:p>
    <w:p w:rsidR="002D1DEF" w:rsidRDefault="002D1DEF" w:rsidP="002D1DEF">
      <w:pPr>
        <w:pStyle w:val="a3"/>
        <w:numPr>
          <w:ilvl w:val="0"/>
          <w:numId w:val="40"/>
        </w:numPr>
        <w:spacing w:line="276" w:lineRule="auto"/>
        <w:jc w:val="both"/>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оновлен</w:t>
      </w:r>
      <w:r>
        <w:rPr>
          <w:rFonts w:ascii="Times New Roman" w:eastAsia="Times New Roman" w:hAnsi="Times New Roman" w:cs="Times New Roman"/>
          <w:sz w:val="28"/>
          <w:szCs w:val="28"/>
          <w:lang w:val="uk-UA"/>
        </w:rPr>
        <w:t>ня матеріально-технічної бази ДНЗ</w:t>
      </w:r>
      <w:r w:rsidRPr="003E3E04">
        <w:rPr>
          <w:rFonts w:ascii="Times New Roman" w:eastAsia="Times New Roman" w:hAnsi="Times New Roman" w:cs="Times New Roman"/>
          <w:sz w:val="28"/>
          <w:szCs w:val="28"/>
          <w:lang w:val="uk-UA"/>
        </w:rPr>
        <w:t>.</w:t>
      </w:r>
    </w:p>
    <w:p w:rsidR="00E67ABD" w:rsidRPr="009F07F2" w:rsidRDefault="00E67ABD" w:rsidP="009F07F2">
      <w:pPr>
        <w:spacing w:line="276" w:lineRule="auto"/>
        <w:jc w:val="both"/>
        <w:rPr>
          <w:rFonts w:ascii="Times New Roman" w:eastAsia="Times New Roman" w:hAnsi="Times New Roman" w:cs="Times New Roman"/>
          <w:sz w:val="28"/>
          <w:szCs w:val="28"/>
          <w:lang w:val="uk-UA"/>
        </w:rPr>
      </w:pPr>
    </w:p>
    <w:p w:rsidR="002D1DEF" w:rsidRDefault="002D1DEF" w:rsidP="002D1DEF">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xml:space="preserve">Шляхи реалізації </w:t>
      </w:r>
    </w:p>
    <w:p w:rsidR="00E67ABD" w:rsidRPr="003E3E04" w:rsidRDefault="00E67ABD" w:rsidP="002D1DEF">
      <w:pPr>
        <w:spacing w:line="276" w:lineRule="auto"/>
        <w:jc w:val="center"/>
        <w:rPr>
          <w:rFonts w:ascii="Times New Roman" w:eastAsia="Times New Roman" w:hAnsi="Times New Roman" w:cs="Times New Roman"/>
          <w:b/>
          <w:i/>
          <w:sz w:val="28"/>
          <w:szCs w:val="28"/>
          <w:lang w:val="uk-UA"/>
        </w:rPr>
      </w:pPr>
    </w:p>
    <w:tbl>
      <w:tblPr>
        <w:tblStyle w:val="a7"/>
        <w:tblW w:w="10227" w:type="dxa"/>
        <w:jc w:val="center"/>
        <w:tblLook w:val="04A0" w:firstRow="1" w:lastRow="0" w:firstColumn="1" w:lastColumn="0" w:noHBand="0" w:noVBand="1"/>
      </w:tblPr>
      <w:tblGrid>
        <w:gridCol w:w="442"/>
        <w:gridCol w:w="6527"/>
        <w:gridCol w:w="1476"/>
        <w:gridCol w:w="1782"/>
      </w:tblGrid>
      <w:tr w:rsidR="002D1DEF" w:rsidRPr="003E3E04" w:rsidTr="006606DE">
        <w:trPr>
          <w:jc w:val="center"/>
        </w:trPr>
        <w:tc>
          <w:tcPr>
            <w:tcW w:w="442"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 з/п</w:t>
            </w:r>
          </w:p>
        </w:tc>
        <w:tc>
          <w:tcPr>
            <w:tcW w:w="6527"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Зміст заходів</w:t>
            </w:r>
          </w:p>
        </w:tc>
        <w:tc>
          <w:tcPr>
            <w:tcW w:w="1476"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Термін виконання</w:t>
            </w:r>
          </w:p>
        </w:tc>
        <w:tc>
          <w:tcPr>
            <w:tcW w:w="1782" w:type="dxa"/>
            <w:shd w:val="clear" w:color="auto" w:fill="FFFFFF" w:themeFill="background1"/>
            <w:vAlign w:val="center"/>
          </w:tcPr>
          <w:p w:rsidR="002D1DEF" w:rsidRPr="003E3E04" w:rsidRDefault="002D1DEF" w:rsidP="00B25C40">
            <w:pPr>
              <w:spacing w:line="276" w:lineRule="auto"/>
              <w:jc w:val="center"/>
              <w:rPr>
                <w:rFonts w:ascii="Times New Roman" w:eastAsia="Times New Roman" w:hAnsi="Times New Roman" w:cs="Times New Roman"/>
                <w:b/>
                <w:i/>
                <w:sz w:val="28"/>
                <w:szCs w:val="28"/>
                <w:lang w:val="uk-UA"/>
              </w:rPr>
            </w:pPr>
            <w:r w:rsidRPr="003E3E04">
              <w:rPr>
                <w:rFonts w:ascii="Times New Roman" w:eastAsia="Times New Roman" w:hAnsi="Times New Roman" w:cs="Times New Roman"/>
                <w:b/>
                <w:i/>
                <w:sz w:val="28"/>
                <w:szCs w:val="28"/>
                <w:lang w:val="uk-UA"/>
              </w:rPr>
              <w:t>Виконавець</w:t>
            </w:r>
          </w:p>
        </w:tc>
      </w:tr>
      <w:tr w:rsidR="002D1DEF" w:rsidRPr="003E3E04" w:rsidTr="006606DE">
        <w:trPr>
          <w:jc w:val="center"/>
        </w:trPr>
        <w:tc>
          <w:tcPr>
            <w:tcW w:w="4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1.</w:t>
            </w:r>
          </w:p>
        </w:tc>
        <w:tc>
          <w:tcPr>
            <w:tcW w:w="6527" w:type="dxa"/>
          </w:tcPr>
          <w:p w:rsidR="00FA0639"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Встановлення мультимедійної системи</w:t>
            </w:r>
            <w:r w:rsidR="001930D3">
              <w:rPr>
                <w:rFonts w:ascii="Times New Roman" w:eastAsia="Times New Roman" w:hAnsi="Times New Roman" w:cs="Times New Roman"/>
                <w:sz w:val="28"/>
                <w:szCs w:val="28"/>
                <w:lang w:val="uk-UA"/>
              </w:rPr>
              <w:t xml:space="preserve"> у</w:t>
            </w:r>
          </w:p>
          <w:p w:rsidR="00FA0639" w:rsidRDefault="00FA0639"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2D1DEF" w:rsidRPr="003E3E0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трьох  вікових групах; </w:t>
            </w:r>
          </w:p>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063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 Лего </w:t>
            </w:r>
            <w:r w:rsidR="00FA063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кімнаті</w:t>
            </w:r>
            <w:r w:rsidR="00FA0639">
              <w:rPr>
                <w:rFonts w:ascii="Times New Roman" w:eastAsia="Times New Roman" w:hAnsi="Times New Roman" w:cs="Times New Roman"/>
                <w:sz w:val="28"/>
                <w:szCs w:val="28"/>
                <w:lang w:val="uk-UA"/>
              </w:rPr>
              <w:t>;</w:t>
            </w:r>
          </w:p>
        </w:tc>
        <w:tc>
          <w:tcPr>
            <w:tcW w:w="1476" w:type="dxa"/>
          </w:tcPr>
          <w:p w:rsidR="002D1DEF" w:rsidRDefault="002D1DEF" w:rsidP="00FA0639">
            <w:pPr>
              <w:spacing w:line="276" w:lineRule="auto"/>
              <w:rPr>
                <w:rFonts w:ascii="Times New Roman" w:eastAsia="Times New Roman" w:hAnsi="Times New Roman" w:cs="Times New Roman"/>
                <w:sz w:val="28"/>
                <w:szCs w:val="28"/>
                <w:lang w:val="uk-UA"/>
              </w:rPr>
            </w:pPr>
          </w:p>
          <w:p w:rsidR="00FA0639" w:rsidRDefault="001930D3" w:rsidP="001930D3">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0639" w:rsidRPr="003E3E04">
              <w:rPr>
                <w:rFonts w:ascii="Times New Roman" w:eastAsia="Times New Roman" w:hAnsi="Times New Roman" w:cs="Times New Roman"/>
                <w:sz w:val="28"/>
                <w:szCs w:val="28"/>
                <w:lang w:val="uk-UA"/>
              </w:rPr>
              <w:t>2021-202</w:t>
            </w:r>
            <w:r w:rsidR="00FA0639">
              <w:rPr>
                <w:rFonts w:ascii="Times New Roman" w:eastAsia="Times New Roman" w:hAnsi="Times New Roman" w:cs="Times New Roman"/>
                <w:sz w:val="28"/>
                <w:szCs w:val="28"/>
                <w:lang w:val="uk-UA"/>
              </w:rPr>
              <w:t>3</w:t>
            </w:r>
          </w:p>
          <w:p w:rsidR="00FA0639" w:rsidRPr="003E3E04" w:rsidRDefault="00FA0639"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2023-2024</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6606DE">
        <w:trPr>
          <w:jc w:val="center"/>
        </w:trPr>
        <w:tc>
          <w:tcPr>
            <w:tcW w:w="4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w:t>
            </w:r>
          </w:p>
        </w:tc>
        <w:tc>
          <w:tcPr>
            <w:tcW w:w="6527"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технічного</w:t>
            </w:r>
            <w:r w:rsidRPr="003E3E04">
              <w:rPr>
                <w:rFonts w:ascii="Times New Roman" w:eastAsia="Times New Roman" w:hAnsi="Times New Roman" w:cs="Times New Roman"/>
                <w:sz w:val="28"/>
                <w:szCs w:val="28"/>
                <w:lang w:val="uk-UA"/>
              </w:rPr>
              <w:t xml:space="preserve"> аналіз</w:t>
            </w:r>
            <w:r>
              <w:rPr>
                <w:rFonts w:ascii="Times New Roman" w:eastAsia="Times New Roman" w:hAnsi="Times New Roman" w:cs="Times New Roman"/>
                <w:sz w:val="28"/>
                <w:szCs w:val="28"/>
                <w:lang w:val="uk-UA"/>
              </w:rPr>
              <w:t>у</w:t>
            </w:r>
            <w:r w:rsidRPr="003E3E04">
              <w:rPr>
                <w:rFonts w:ascii="Times New Roman" w:eastAsia="Times New Roman" w:hAnsi="Times New Roman" w:cs="Times New Roman"/>
                <w:sz w:val="28"/>
                <w:szCs w:val="28"/>
                <w:lang w:val="uk-UA"/>
              </w:rPr>
              <w:t xml:space="preserve"> стану приміщення закладу з метою встановлення реального становища та визначення необхідності проведення ремонтних робіт</w:t>
            </w:r>
          </w:p>
        </w:tc>
        <w:tc>
          <w:tcPr>
            <w:tcW w:w="1476" w:type="dxa"/>
          </w:tcPr>
          <w:p w:rsidR="00E67ABD"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2021-2022</w:t>
            </w:r>
          </w:p>
          <w:p w:rsidR="002D1DEF" w:rsidRDefault="00E67ABD" w:rsidP="00E67ABD">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2023-</w:t>
            </w:r>
            <w:r w:rsidR="002D1DEF" w:rsidRPr="003E3E04">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4</w:t>
            </w:r>
          </w:p>
          <w:p w:rsidR="00E67ABD" w:rsidRPr="003E3E04" w:rsidRDefault="00E67ABD" w:rsidP="00E67ABD">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2025-2026</w:t>
            </w:r>
          </w:p>
        </w:tc>
        <w:tc>
          <w:tcPr>
            <w:tcW w:w="1782" w:type="dxa"/>
          </w:tcPr>
          <w:p w:rsidR="002D1DEF" w:rsidRDefault="002D1DEF" w:rsidP="00E67ABD">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p>
          <w:p w:rsidR="00E67ABD" w:rsidRPr="003E3E04" w:rsidRDefault="009077E8" w:rsidP="00E67ABD">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6606DE">
        <w:trPr>
          <w:jc w:val="center"/>
        </w:trPr>
        <w:tc>
          <w:tcPr>
            <w:tcW w:w="4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3.</w:t>
            </w:r>
          </w:p>
        </w:tc>
        <w:tc>
          <w:tcPr>
            <w:tcW w:w="6527"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Заміна дерев’яної підлоги на шести альтанках ігрових майданчиках</w:t>
            </w:r>
          </w:p>
        </w:tc>
        <w:tc>
          <w:tcPr>
            <w:tcW w:w="1476"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2023-2024</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6606DE">
        <w:trPr>
          <w:jc w:val="center"/>
        </w:trPr>
        <w:tc>
          <w:tcPr>
            <w:tcW w:w="44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6527" w:type="dxa"/>
          </w:tcPr>
          <w:p w:rsidR="002D1DEF" w:rsidRPr="003E3E04"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Ремонт лего – кімнати та музичної зали</w:t>
            </w:r>
          </w:p>
        </w:tc>
        <w:tc>
          <w:tcPr>
            <w:tcW w:w="1476"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2024-2025</w:t>
            </w:r>
          </w:p>
        </w:tc>
        <w:tc>
          <w:tcPr>
            <w:tcW w:w="1782"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6606DE">
        <w:trPr>
          <w:jc w:val="center"/>
        </w:trPr>
        <w:tc>
          <w:tcPr>
            <w:tcW w:w="44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2D1DEF" w:rsidRPr="003E3E04">
              <w:rPr>
                <w:rFonts w:ascii="Times New Roman" w:eastAsia="Times New Roman" w:hAnsi="Times New Roman" w:cs="Times New Roman"/>
                <w:sz w:val="28"/>
                <w:szCs w:val="28"/>
                <w:lang w:val="uk-UA"/>
              </w:rPr>
              <w:t>.</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Продовжити клопотати пере УО про виділення бюджетних коштів на ремонт фасаду, даху та заміну дерев’яних вікон у групових приміщеннях</w:t>
            </w:r>
          </w:p>
          <w:p w:rsidR="006606DE" w:rsidRDefault="006606DE" w:rsidP="00B25C40">
            <w:pPr>
              <w:spacing w:line="276" w:lineRule="auto"/>
              <w:rPr>
                <w:rFonts w:ascii="Times New Roman" w:eastAsia="Times New Roman" w:hAnsi="Times New Roman" w:cs="Times New Roman"/>
                <w:sz w:val="28"/>
                <w:szCs w:val="28"/>
                <w:lang w:val="uk-UA"/>
              </w:rPr>
            </w:pPr>
          </w:p>
          <w:p w:rsidR="00371526" w:rsidRPr="003E3E04" w:rsidRDefault="00371526" w:rsidP="00B25C40">
            <w:pPr>
              <w:spacing w:line="276" w:lineRule="auto"/>
              <w:rPr>
                <w:rFonts w:ascii="Times New Roman" w:eastAsia="Times New Roman" w:hAnsi="Times New Roman" w:cs="Times New Roman"/>
                <w:sz w:val="28"/>
                <w:szCs w:val="28"/>
                <w:lang w:val="uk-UA"/>
              </w:rPr>
            </w:pPr>
            <w:bookmarkStart w:id="0" w:name="_GoBack"/>
            <w:bookmarkEnd w:id="0"/>
          </w:p>
        </w:tc>
        <w:tc>
          <w:tcPr>
            <w:tcW w:w="1476"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sidRPr="003E3E04">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021-2026</w:t>
            </w:r>
          </w:p>
        </w:tc>
        <w:tc>
          <w:tcPr>
            <w:tcW w:w="1782" w:type="dxa"/>
          </w:tcPr>
          <w:p w:rsidR="002D1DEF" w:rsidRPr="003E3E04" w:rsidRDefault="00E67ABD" w:rsidP="0037152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r w:rsidR="002D1DEF">
              <w:rPr>
                <w:rFonts w:ascii="Times New Roman" w:eastAsia="Times New Roman" w:hAnsi="Times New Roman" w:cs="Times New Roman"/>
                <w:sz w:val="28"/>
                <w:szCs w:val="28"/>
                <w:lang w:val="uk-UA"/>
              </w:rPr>
              <w:t xml:space="preserve"> </w:t>
            </w:r>
          </w:p>
        </w:tc>
      </w:tr>
      <w:tr w:rsidR="002D1DEF" w:rsidRPr="003E3E04" w:rsidTr="006606DE">
        <w:trPr>
          <w:jc w:val="center"/>
        </w:trPr>
        <w:tc>
          <w:tcPr>
            <w:tcW w:w="44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6</w:t>
            </w:r>
            <w:r w:rsidR="002D1DEF" w:rsidRPr="003E3E04">
              <w:rPr>
                <w:rFonts w:ascii="Times New Roman" w:eastAsia="Times New Roman" w:hAnsi="Times New Roman" w:cs="Times New Roman"/>
                <w:sz w:val="28"/>
                <w:szCs w:val="28"/>
                <w:lang w:val="uk-UA"/>
              </w:rPr>
              <w:t>.</w:t>
            </w:r>
          </w:p>
        </w:tc>
        <w:tc>
          <w:tcPr>
            <w:tcW w:w="6527" w:type="dxa"/>
          </w:tcPr>
          <w:p w:rsidR="002D1DEF" w:rsidRPr="00D44F1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Облаштування вентиляції у пральні</w:t>
            </w:r>
          </w:p>
        </w:tc>
        <w:tc>
          <w:tcPr>
            <w:tcW w:w="1476"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2021-2026</w:t>
            </w:r>
          </w:p>
        </w:tc>
        <w:tc>
          <w:tcPr>
            <w:tcW w:w="1782" w:type="dxa"/>
          </w:tcPr>
          <w:p w:rsidR="002D1DEF" w:rsidRDefault="002D1DEF" w:rsidP="00E67ABD">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p>
          <w:p w:rsidR="00E67ABD" w:rsidRPr="003E3E04" w:rsidRDefault="009077E8" w:rsidP="001930D3">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6606DE">
        <w:trPr>
          <w:jc w:val="center"/>
        </w:trPr>
        <w:tc>
          <w:tcPr>
            <w:tcW w:w="44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Косметичний ремонт спортивної зали та заміна м’якого покриття підлоги </w:t>
            </w:r>
          </w:p>
        </w:tc>
        <w:tc>
          <w:tcPr>
            <w:tcW w:w="1476"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2022-</w:t>
            </w:r>
            <w:r w:rsidR="002D1DEF">
              <w:rPr>
                <w:rFonts w:ascii="Times New Roman" w:eastAsia="Times New Roman" w:hAnsi="Times New Roman" w:cs="Times New Roman"/>
                <w:sz w:val="28"/>
                <w:szCs w:val="28"/>
                <w:lang w:val="uk-UA"/>
              </w:rPr>
              <w:t>2023</w:t>
            </w:r>
          </w:p>
        </w:tc>
        <w:tc>
          <w:tcPr>
            <w:tcW w:w="1782" w:type="dxa"/>
          </w:tcPr>
          <w:p w:rsidR="002D1DEF" w:rsidRDefault="002D1DEF" w:rsidP="00E67ABD">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p>
          <w:p w:rsidR="00E67ABD" w:rsidRDefault="009077E8" w:rsidP="001930D3">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4E2398" w:rsidTr="006606DE">
        <w:trPr>
          <w:jc w:val="center"/>
        </w:trPr>
        <w:tc>
          <w:tcPr>
            <w:tcW w:w="442" w:type="dxa"/>
          </w:tcPr>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Облицювання плиткою коридорів першого та другого поверху</w:t>
            </w:r>
          </w:p>
        </w:tc>
        <w:tc>
          <w:tcPr>
            <w:tcW w:w="1476"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w:t>
            </w:r>
            <w:r w:rsidR="00E67ABD">
              <w:rPr>
                <w:rFonts w:ascii="Times New Roman" w:eastAsia="Times New Roman" w:hAnsi="Times New Roman" w:cs="Times New Roman"/>
                <w:sz w:val="28"/>
                <w:szCs w:val="28"/>
                <w:lang w:val="uk-UA"/>
              </w:rPr>
              <w:t>-2022</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E67ABD" w:rsidRDefault="009077E8" w:rsidP="001930D3">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4E2398" w:rsidTr="006606DE">
        <w:trPr>
          <w:jc w:val="center"/>
        </w:trPr>
        <w:tc>
          <w:tcPr>
            <w:tcW w:w="442" w:type="dxa"/>
          </w:tcPr>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Ремонт кабінетів на мансардному поверсі</w:t>
            </w:r>
          </w:p>
        </w:tc>
        <w:tc>
          <w:tcPr>
            <w:tcW w:w="1476"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2022-</w:t>
            </w:r>
            <w:r w:rsidR="002D1DEF">
              <w:rPr>
                <w:rFonts w:ascii="Times New Roman" w:eastAsia="Times New Roman" w:hAnsi="Times New Roman" w:cs="Times New Roman"/>
                <w:sz w:val="28"/>
                <w:szCs w:val="28"/>
                <w:lang w:val="uk-UA"/>
              </w:rPr>
              <w:t>2023</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E67ABD" w:rsidRDefault="009077E8" w:rsidP="001930D3">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4E2398" w:rsidTr="006606DE">
        <w:trPr>
          <w:jc w:val="center"/>
        </w:trPr>
        <w:tc>
          <w:tcPr>
            <w:tcW w:w="442" w:type="dxa"/>
          </w:tcPr>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Заміна підлогового покриття на мансардному поверсі</w:t>
            </w:r>
          </w:p>
        </w:tc>
        <w:tc>
          <w:tcPr>
            <w:tcW w:w="1476"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2022-</w:t>
            </w:r>
            <w:r w:rsidR="002D1DEF">
              <w:rPr>
                <w:rFonts w:ascii="Times New Roman" w:eastAsia="Times New Roman" w:hAnsi="Times New Roman" w:cs="Times New Roman"/>
                <w:sz w:val="28"/>
                <w:szCs w:val="28"/>
                <w:lang w:val="uk-UA"/>
              </w:rPr>
              <w:t>2023</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E67ABD"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4E2398" w:rsidTr="006606DE">
        <w:trPr>
          <w:jc w:val="center"/>
        </w:trPr>
        <w:tc>
          <w:tcPr>
            <w:tcW w:w="442" w:type="dxa"/>
          </w:tcPr>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Косметичний ремонт та заміна покриття підлоги в метод кабінеті</w:t>
            </w:r>
          </w:p>
        </w:tc>
        <w:tc>
          <w:tcPr>
            <w:tcW w:w="1476"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E67ABD"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4E2398" w:rsidTr="006606DE">
        <w:trPr>
          <w:jc w:val="center"/>
        </w:trPr>
        <w:tc>
          <w:tcPr>
            <w:tcW w:w="442" w:type="dxa"/>
          </w:tcPr>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r w:rsidR="002D1DEF">
              <w:rPr>
                <w:rFonts w:ascii="Times New Roman" w:eastAsia="Times New Roman" w:hAnsi="Times New Roman" w:cs="Times New Roman"/>
                <w:sz w:val="28"/>
                <w:szCs w:val="28"/>
                <w:lang w:val="uk-UA"/>
              </w:rPr>
              <w:t>.</w:t>
            </w:r>
          </w:p>
        </w:tc>
        <w:tc>
          <w:tcPr>
            <w:tcW w:w="6527" w:type="dxa"/>
          </w:tcPr>
          <w:p w:rsidR="002D1DEF" w:rsidRDefault="002D1DEF" w:rsidP="00B25C40">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Оновлення меблів (столи, стільці)</w:t>
            </w:r>
          </w:p>
        </w:tc>
        <w:tc>
          <w:tcPr>
            <w:tcW w:w="1476"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6606DE">
        <w:trPr>
          <w:jc w:val="center"/>
        </w:trPr>
        <w:tc>
          <w:tcPr>
            <w:tcW w:w="44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2D1DEF" w:rsidRPr="003E3E04">
              <w:rPr>
                <w:rFonts w:ascii="Times New Roman" w:eastAsia="Times New Roman" w:hAnsi="Times New Roman" w:cs="Times New Roman"/>
                <w:sz w:val="28"/>
                <w:szCs w:val="28"/>
                <w:lang w:val="uk-UA"/>
              </w:rPr>
              <w:t>.</w:t>
            </w:r>
          </w:p>
        </w:tc>
        <w:tc>
          <w:tcPr>
            <w:tcW w:w="6527" w:type="dxa"/>
          </w:tcPr>
          <w:p w:rsidR="002D1DEF" w:rsidRPr="003E3E04" w:rsidRDefault="002D1DEF" w:rsidP="00B25C40">
            <w:pPr>
              <w:spacing w:line="276" w:lineRule="auto"/>
              <w:rPr>
                <w:rFonts w:ascii="Times New Roman" w:hAnsi="Times New Roman" w:cs="Times New Roman"/>
                <w:sz w:val="28"/>
                <w:lang w:val="uk-UA"/>
              </w:rPr>
            </w:pPr>
            <w:r w:rsidRPr="003E3E04">
              <w:rPr>
                <w:rFonts w:ascii="Times New Roman" w:hAnsi="Times New Roman" w:cs="Times New Roman"/>
                <w:sz w:val="28"/>
                <w:lang w:val="uk-UA"/>
              </w:rPr>
              <w:t>Онов</w:t>
            </w:r>
            <w:r>
              <w:rPr>
                <w:rFonts w:ascii="Times New Roman" w:hAnsi="Times New Roman" w:cs="Times New Roman"/>
                <w:sz w:val="28"/>
                <w:lang w:val="uk-UA"/>
              </w:rPr>
              <w:t xml:space="preserve">лення обладнання на ігрових майданчиках </w:t>
            </w:r>
            <w:r w:rsidRPr="003E3E04">
              <w:rPr>
                <w:rFonts w:ascii="Times New Roman" w:hAnsi="Times New Roman" w:cs="Times New Roman"/>
                <w:sz w:val="28"/>
                <w:lang w:val="uk-UA"/>
              </w:rPr>
              <w:t>закладу відповідно до сучасних вимог</w:t>
            </w:r>
          </w:p>
        </w:tc>
        <w:tc>
          <w:tcPr>
            <w:tcW w:w="1476" w:type="dxa"/>
          </w:tcPr>
          <w:p w:rsidR="002D1DEF" w:rsidRPr="003E3E04"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2023</w:t>
            </w:r>
          </w:p>
        </w:tc>
        <w:tc>
          <w:tcPr>
            <w:tcW w:w="1782"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E67ABD"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господарством</w:t>
            </w:r>
          </w:p>
        </w:tc>
      </w:tr>
      <w:tr w:rsidR="002D1DEF" w:rsidRPr="003E3E04" w:rsidTr="006606DE">
        <w:trPr>
          <w:jc w:val="center"/>
        </w:trPr>
        <w:tc>
          <w:tcPr>
            <w:tcW w:w="442" w:type="dxa"/>
          </w:tcPr>
          <w:p w:rsidR="002D1DEF" w:rsidRPr="003E3E04"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6527" w:type="dxa"/>
          </w:tcPr>
          <w:p w:rsidR="002D1DEF" w:rsidRPr="003E3E04" w:rsidRDefault="002D1DEF" w:rsidP="00B25C40">
            <w:pPr>
              <w:spacing w:line="276" w:lineRule="auto"/>
              <w:rPr>
                <w:rFonts w:ascii="Times New Roman" w:hAnsi="Times New Roman" w:cs="Times New Roman"/>
                <w:sz w:val="28"/>
                <w:lang w:val="uk-UA"/>
              </w:rPr>
            </w:pPr>
            <w:r>
              <w:rPr>
                <w:rFonts w:ascii="Times New Roman" w:hAnsi="Times New Roman" w:cs="Times New Roman"/>
                <w:sz w:val="28"/>
                <w:lang w:val="uk-UA"/>
              </w:rPr>
              <w:t>Обладнання та наповнення ресурсної кімнати</w:t>
            </w:r>
          </w:p>
        </w:tc>
        <w:tc>
          <w:tcPr>
            <w:tcW w:w="1476"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2023-2026</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r w:rsidR="002D1DEF" w:rsidRPr="003E3E04" w:rsidTr="006606DE">
        <w:trPr>
          <w:jc w:val="center"/>
        </w:trPr>
        <w:tc>
          <w:tcPr>
            <w:tcW w:w="442" w:type="dxa"/>
          </w:tcPr>
          <w:p w:rsidR="002D1DEF" w:rsidRDefault="009077E8"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6527" w:type="dxa"/>
          </w:tcPr>
          <w:p w:rsidR="002D1DEF" w:rsidRDefault="002D1DEF" w:rsidP="00B25C40">
            <w:pPr>
              <w:spacing w:line="276" w:lineRule="auto"/>
              <w:rPr>
                <w:rFonts w:ascii="Times New Roman" w:hAnsi="Times New Roman" w:cs="Times New Roman"/>
                <w:sz w:val="28"/>
                <w:lang w:val="uk-UA"/>
              </w:rPr>
            </w:pPr>
            <w:r>
              <w:rPr>
                <w:rFonts w:ascii="Times New Roman" w:hAnsi="Times New Roman" w:cs="Times New Roman"/>
                <w:sz w:val="28"/>
                <w:lang w:val="uk-UA"/>
              </w:rPr>
              <w:t xml:space="preserve">Створення кімнати психологічного розвантаження </w:t>
            </w:r>
          </w:p>
        </w:tc>
        <w:tc>
          <w:tcPr>
            <w:tcW w:w="1476" w:type="dxa"/>
          </w:tcPr>
          <w:p w:rsidR="002D1DEF" w:rsidRDefault="002D1DEF"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2024-2026</w:t>
            </w:r>
          </w:p>
        </w:tc>
        <w:tc>
          <w:tcPr>
            <w:tcW w:w="1782" w:type="dxa"/>
          </w:tcPr>
          <w:p w:rsidR="002D1DEF" w:rsidRDefault="00E67ABD" w:rsidP="00B25C40">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r>
    </w:tbl>
    <w:p w:rsidR="002D1DEF" w:rsidRPr="003E3E04" w:rsidRDefault="002D1DEF" w:rsidP="002D1DEF">
      <w:pPr>
        <w:spacing w:line="276" w:lineRule="auto"/>
        <w:jc w:val="both"/>
        <w:rPr>
          <w:rFonts w:ascii="Times New Roman" w:eastAsia="Times New Roman" w:hAnsi="Times New Roman" w:cs="Times New Roman"/>
          <w:b/>
          <w:bCs/>
          <w:sz w:val="28"/>
          <w:szCs w:val="28"/>
          <w:lang w:val="uk-UA"/>
        </w:rPr>
      </w:pPr>
    </w:p>
    <w:p w:rsidR="001930D3" w:rsidRDefault="001930D3" w:rsidP="001930D3">
      <w:pPr>
        <w:spacing w:line="276"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2D1DEF" w:rsidRPr="001930D3" w:rsidRDefault="001930D3" w:rsidP="001930D3">
      <w:pPr>
        <w:spacing w:line="276"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2D1DEF" w:rsidRPr="003E3E04">
        <w:rPr>
          <w:rFonts w:ascii="Times New Roman" w:eastAsia="Times New Roman" w:hAnsi="Times New Roman" w:cs="Times New Roman"/>
          <w:b/>
          <w:bCs/>
          <w:color w:val="000000"/>
          <w:sz w:val="32"/>
          <w:szCs w:val="28"/>
          <w:lang w:val="uk-UA"/>
        </w:rPr>
        <w:t>ПРИКІНЦЕВІ ПОЛОЖЕННЯ</w:t>
      </w:r>
    </w:p>
    <w:p w:rsidR="002D1DEF" w:rsidRPr="003E3E04" w:rsidRDefault="002D1DEF" w:rsidP="002D1DEF">
      <w:pPr>
        <w:spacing w:line="276" w:lineRule="auto"/>
        <w:jc w:val="both"/>
        <w:rPr>
          <w:rFonts w:ascii="Times New Roman" w:eastAsia="Times New Roman" w:hAnsi="Times New Roman" w:cs="Times New Roman"/>
          <w:color w:val="000000"/>
          <w:sz w:val="28"/>
          <w:szCs w:val="28"/>
          <w:lang w:val="uk-UA"/>
        </w:rPr>
      </w:pP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Виконання заходів щодо реалізації Стратегії передбачає як бюджетного, так і додаткового фінансування і буде реалізован</w:t>
      </w:r>
      <w:r>
        <w:rPr>
          <w:rFonts w:ascii="Times New Roman" w:eastAsia="Times New Roman" w:hAnsi="Times New Roman" w:cs="Times New Roman"/>
          <w:color w:val="000000"/>
          <w:sz w:val="28"/>
          <w:szCs w:val="28"/>
          <w:lang w:val="uk-UA"/>
        </w:rPr>
        <w:t>о в ході статутної діяльності ДНЗ. Завдання Стратегії розвитку ДНЗ</w:t>
      </w:r>
      <w:r w:rsidRPr="003E3E04">
        <w:rPr>
          <w:rFonts w:ascii="Times New Roman" w:eastAsia="Times New Roman" w:hAnsi="Times New Roman" w:cs="Times New Roman"/>
          <w:color w:val="000000"/>
          <w:sz w:val="28"/>
          <w:szCs w:val="28"/>
          <w:lang w:val="uk-UA"/>
        </w:rPr>
        <w:t xml:space="preserve"> буде реалізовано шляхом послідовного включення запланованих дій до щорічних планів роботи закладу.</w:t>
      </w:r>
    </w:p>
    <w:p w:rsidR="002D1DEF" w:rsidRPr="003E3E04" w:rsidRDefault="002D1DEF" w:rsidP="002D1DEF">
      <w:pPr>
        <w:spacing w:line="276" w:lineRule="auto"/>
        <w:ind w:firstLine="709"/>
        <w:jc w:val="both"/>
        <w:rPr>
          <w:rFonts w:ascii="Times New Roman" w:eastAsia="Times New Roman" w:hAnsi="Times New Roman" w:cs="Times New Roman"/>
          <w:color w:val="000000"/>
          <w:sz w:val="28"/>
          <w:szCs w:val="28"/>
          <w:lang w:val="uk-UA"/>
        </w:rPr>
      </w:pPr>
      <w:r w:rsidRPr="003E3E04">
        <w:rPr>
          <w:rFonts w:ascii="Times New Roman" w:eastAsia="Times New Roman" w:hAnsi="Times New Roman" w:cs="Times New Roman"/>
          <w:color w:val="000000"/>
          <w:sz w:val="28"/>
          <w:szCs w:val="28"/>
          <w:lang w:val="uk-UA"/>
        </w:rPr>
        <w:t>Проміжні підсумки реалізації Стратегії підводитимуться щорічно, за під</w:t>
      </w:r>
      <w:r>
        <w:rPr>
          <w:rFonts w:ascii="Times New Roman" w:eastAsia="Times New Roman" w:hAnsi="Times New Roman" w:cs="Times New Roman"/>
          <w:color w:val="000000"/>
          <w:sz w:val="28"/>
          <w:szCs w:val="28"/>
          <w:lang w:val="uk-UA"/>
        </w:rPr>
        <w:t>сумками моніторингу</w:t>
      </w:r>
      <w:r w:rsidRPr="003E3E04">
        <w:rPr>
          <w:rFonts w:ascii="Times New Roman" w:eastAsia="Times New Roman" w:hAnsi="Times New Roman" w:cs="Times New Roman"/>
          <w:color w:val="000000"/>
          <w:sz w:val="28"/>
          <w:szCs w:val="28"/>
          <w:lang w:val="uk-UA"/>
        </w:rPr>
        <w:t>, на загальних зборах колективу з залученням  батьків  та громадськості (публічний звіт директора).</w:t>
      </w:r>
    </w:p>
    <w:p w:rsidR="00320642" w:rsidRPr="002D1DEF" w:rsidRDefault="002D1DEF" w:rsidP="002D1DEF">
      <w:pPr>
        <w:rPr>
          <w:lang w:val="uk-UA"/>
        </w:rPr>
      </w:pPr>
      <w:r w:rsidRPr="003E3E04">
        <w:rPr>
          <w:rFonts w:ascii="Times New Roman" w:eastAsia="Times New Roman" w:hAnsi="Times New Roman" w:cs="Times New Roman"/>
          <w:color w:val="000000"/>
          <w:sz w:val="28"/>
          <w:szCs w:val="28"/>
          <w:lang w:val="uk-UA"/>
        </w:rPr>
        <w:t>Загальні підсумки реалізації Стратегії будуть підведені у 2026 році шлях</w:t>
      </w:r>
      <w:r>
        <w:rPr>
          <w:rFonts w:ascii="Times New Roman" w:eastAsia="Times New Roman" w:hAnsi="Times New Roman" w:cs="Times New Roman"/>
          <w:color w:val="000000"/>
          <w:sz w:val="28"/>
          <w:szCs w:val="28"/>
          <w:lang w:val="uk-UA"/>
        </w:rPr>
        <w:t xml:space="preserve">ом публічного звіту колективу ДНЗ </w:t>
      </w:r>
      <w:r w:rsidRPr="003E3E04">
        <w:rPr>
          <w:rFonts w:ascii="Times New Roman" w:eastAsia="Times New Roman" w:hAnsi="Times New Roman" w:cs="Times New Roman"/>
          <w:color w:val="000000"/>
          <w:sz w:val="28"/>
          <w:szCs w:val="28"/>
          <w:lang w:val="uk-UA"/>
        </w:rPr>
        <w:t>про виконання Стратегії розвитку перед громадськіс</w:t>
      </w:r>
      <w:r w:rsidR="00E67ABD">
        <w:rPr>
          <w:rFonts w:ascii="Times New Roman" w:eastAsia="Times New Roman" w:hAnsi="Times New Roman" w:cs="Times New Roman"/>
          <w:color w:val="000000"/>
          <w:sz w:val="28"/>
          <w:szCs w:val="28"/>
          <w:lang w:val="uk-UA"/>
        </w:rPr>
        <w:t>тю</w:t>
      </w:r>
      <w:r w:rsidR="001930D3">
        <w:rPr>
          <w:rFonts w:ascii="Times New Roman" w:eastAsia="Times New Roman" w:hAnsi="Times New Roman" w:cs="Times New Roman"/>
          <w:color w:val="000000"/>
          <w:sz w:val="28"/>
          <w:szCs w:val="28"/>
          <w:lang w:val="uk-UA"/>
        </w:rPr>
        <w:t>.</w:t>
      </w:r>
    </w:p>
    <w:sectPr w:rsidR="00320642" w:rsidRPr="002D1DEF" w:rsidSect="00A34A84">
      <w:pgSz w:w="11906" w:h="16838"/>
      <w:pgMar w:top="720" w:right="72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D96"/>
    <w:multiLevelType w:val="hybridMultilevel"/>
    <w:tmpl w:val="B4B0690A"/>
    <w:lvl w:ilvl="0" w:tplc="2ED89D2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42812F9"/>
    <w:multiLevelType w:val="hybridMultilevel"/>
    <w:tmpl w:val="03CA96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B6DA0"/>
    <w:multiLevelType w:val="hybridMultilevel"/>
    <w:tmpl w:val="ABFED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E2A5D"/>
    <w:multiLevelType w:val="hybridMultilevel"/>
    <w:tmpl w:val="F5D6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66578"/>
    <w:multiLevelType w:val="hybridMultilevel"/>
    <w:tmpl w:val="9420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9E2458"/>
    <w:multiLevelType w:val="hybridMultilevel"/>
    <w:tmpl w:val="FBC2D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30841"/>
    <w:multiLevelType w:val="hybridMultilevel"/>
    <w:tmpl w:val="56B0210A"/>
    <w:lvl w:ilvl="0" w:tplc="23E2F6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125611B7"/>
    <w:multiLevelType w:val="hybridMultilevel"/>
    <w:tmpl w:val="545E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22BC7"/>
    <w:multiLevelType w:val="hybridMultilevel"/>
    <w:tmpl w:val="CD586154"/>
    <w:lvl w:ilvl="0" w:tplc="5226D804">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9" w15:restartNumberingAfterBreak="0">
    <w:nsid w:val="18AE11C1"/>
    <w:multiLevelType w:val="hybridMultilevel"/>
    <w:tmpl w:val="82AC7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B61DA"/>
    <w:multiLevelType w:val="hybridMultilevel"/>
    <w:tmpl w:val="7FD8F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33478"/>
    <w:multiLevelType w:val="hybridMultilevel"/>
    <w:tmpl w:val="2836F460"/>
    <w:lvl w:ilvl="0" w:tplc="9DAA039E">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EF60944"/>
    <w:multiLevelType w:val="hybridMultilevel"/>
    <w:tmpl w:val="740A3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7221DC"/>
    <w:multiLevelType w:val="multilevel"/>
    <w:tmpl w:val="7BDC3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57BED"/>
    <w:multiLevelType w:val="hybridMultilevel"/>
    <w:tmpl w:val="2D90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B6CF0"/>
    <w:multiLevelType w:val="hybridMultilevel"/>
    <w:tmpl w:val="07849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30A575D2"/>
    <w:multiLevelType w:val="hybridMultilevel"/>
    <w:tmpl w:val="80E2CBE8"/>
    <w:lvl w:ilvl="0" w:tplc="0419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 w15:restartNumberingAfterBreak="0">
    <w:nsid w:val="31787ADF"/>
    <w:multiLevelType w:val="hybridMultilevel"/>
    <w:tmpl w:val="98769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2C6C31"/>
    <w:multiLevelType w:val="hybridMultilevel"/>
    <w:tmpl w:val="BA8A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9C252A"/>
    <w:multiLevelType w:val="hybridMultilevel"/>
    <w:tmpl w:val="CFF6C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E04B13"/>
    <w:multiLevelType w:val="hybridMultilevel"/>
    <w:tmpl w:val="D2A21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6D469B"/>
    <w:multiLevelType w:val="hybridMultilevel"/>
    <w:tmpl w:val="F4EA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383F88"/>
    <w:multiLevelType w:val="hybridMultilevel"/>
    <w:tmpl w:val="3102A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0E7FA0"/>
    <w:multiLevelType w:val="hybridMultilevel"/>
    <w:tmpl w:val="D048FB0E"/>
    <w:lvl w:ilvl="0" w:tplc="9DAA039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644EAE"/>
    <w:multiLevelType w:val="hybridMultilevel"/>
    <w:tmpl w:val="1CBCAC86"/>
    <w:lvl w:ilvl="0" w:tplc="2CAE75D8">
      <w:start w:val="1"/>
      <w:numFmt w:val="bullet"/>
      <w:lvlText w:val=""/>
      <w:lvlJc w:val="left"/>
      <w:pPr>
        <w:ind w:left="1440" w:hanging="360"/>
      </w:pPr>
      <w:rPr>
        <w:rFonts w:ascii="Symbol" w:hAnsi="Symbol" w:hint="default"/>
        <w:color w:val="0D0D0D" w:themeColor="text1" w:themeTint="F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15636DF"/>
    <w:multiLevelType w:val="hybridMultilevel"/>
    <w:tmpl w:val="9A788B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415D5223"/>
    <w:multiLevelType w:val="hybridMultilevel"/>
    <w:tmpl w:val="CD8ACE48"/>
    <w:lvl w:ilvl="0" w:tplc="14D6DC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42B716C5"/>
    <w:multiLevelType w:val="hybridMultilevel"/>
    <w:tmpl w:val="71A6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B047A"/>
    <w:multiLevelType w:val="hybridMultilevel"/>
    <w:tmpl w:val="437A2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A36B5A"/>
    <w:multiLevelType w:val="hybridMultilevel"/>
    <w:tmpl w:val="3E76AEF4"/>
    <w:lvl w:ilvl="0" w:tplc="9DAA039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226CFD"/>
    <w:multiLevelType w:val="hybridMultilevel"/>
    <w:tmpl w:val="ED1C0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D93131"/>
    <w:multiLevelType w:val="hybridMultilevel"/>
    <w:tmpl w:val="00BCA93C"/>
    <w:lvl w:ilvl="0" w:tplc="9DAA039E">
      <w:start w:val="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53B62913"/>
    <w:multiLevelType w:val="hybridMultilevel"/>
    <w:tmpl w:val="7C42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831477"/>
    <w:multiLevelType w:val="hybridMultilevel"/>
    <w:tmpl w:val="0D0E1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41A78"/>
    <w:multiLevelType w:val="hybridMultilevel"/>
    <w:tmpl w:val="327E7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A12B29"/>
    <w:multiLevelType w:val="hybridMultilevel"/>
    <w:tmpl w:val="59CEC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F1FCF"/>
    <w:multiLevelType w:val="hybridMultilevel"/>
    <w:tmpl w:val="BD38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0730F"/>
    <w:multiLevelType w:val="hybridMultilevel"/>
    <w:tmpl w:val="D2EC2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3525FF"/>
    <w:multiLevelType w:val="hybridMultilevel"/>
    <w:tmpl w:val="3C6A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1131DB"/>
    <w:multiLevelType w:val="hybridMultilevel"/>
    <w:tmpl w:val="CE705B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9E82924"/>
    <w:multiLevelType w:val="multilevel"/>
    <w:tmpl w:val="136E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804546"/>
    <w:multiLevelType w:val="hybridMultilevel"/>
    <w:tmpl w:val="CD44655C"/>
    <w:lvl w:ilvl="0" w:tplc="285A603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3" w15:restartNumberingAfterBreak="0">
    <w:nsid w:val="71540371"/>
    <w:multiLevelType w:val="hybridMultilevel"/>
    <w:tmpl w:val="AF08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4B5854"/>
    <w:multiLevelType w:val="hybridMultilevel"/>
    <w:tmpl w:val="137A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7F6696"/>
    <w:multiLevelType w:val="multilevel"/>
    <w:tmpl w:val="C1D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E209DD"/>
    <w:multiLevelType w:val="hybridMultilevel"/>
    <w:tmpl w:val="E5769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95609D"/>
    <w:multiLevelType w:val="hybridMultilevel"/>
    <w:tmpl w:val="6BE2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3"/>
  </w:num>
  <w:num w:numId="5">
    <w:abstractNumId w:val="32"/>
  </w:num>
  <w:num w:numId="6">
    <w:abstractNumId w:val="17"/>
  </w:num>
  <w:num w:numId="7">
    <w:abstractNumId w:val="11"/>
  </w:num>
  <w:num w:numId="8">
    <w:abstractNumId w:val="41"/>
  </w:num>
  <w:num w:numId="9">
    <w:abstractNumId w:val="1"/>
  </w:num>
  <w:num w:numId="10">
    <w:abstractNumId w:val="35"/>
  </w:num>
  <w:num w:numId="11">
    <w:abstractNumId w:val="22"/>
  </w:num>
  <w:num w:numId="12">
    <w:abstractNumId w:val="8"/>
  </w:num>
  <w:num w:numId="13">
    <w:abstractNumId w:val="6"/>
  </w:num>
  <w:num w:numId="14">
    <w:abstractNumId w:val="9"/>
  </w:num>
  <w:num w:numId="15">
    <w:abstractNumId w:val="36"/>
  </w:num>
  <w:num w:numId="16">
    <w:abstractNumId w:val="27"/>
  </w:num>
  <w:num w:numId="17">
    <w:abstractNumId w:val="28"/>
  </w:num>
  <w:num w:numId="18">
    <w:abstractNumId w:val="7"/>
  </w:num>
  <w:num w:numId="19">
    <w:abstractNumId w:val="39"/>
  </w:num>
  <w:num w:numId="20">
    <w:abstractNumId w:val="29"/>
  </w:num>
  <w:num w:numId="21">
    <w:abstractNumId w:val="34"/>
  </w:num>
  <w:num w:numId="22">
    <w:abstractNumId w:val="13"/>
  </w:num>
  <w:num w:numId="23">
    <w:abstractNumId w:val="18"/>
  </w:num>
  <w:num w:numId="24">
    <w:abstractNumId w:val="46"/>
  </w:num>
  <w:num w:numId="25">
    <w:abstractNumId w:val="23"/>
  </w:num>
  <w:num w:numId="26">
    <w:abstractNumId w:val="33"/>
  </w:num>
  <w:num w:numId="27">
    <w:abstractNumId w:val="45"/>
  </w:num>
  <w:num w:numId="28">
    <w:abstractNumId w:val="15"/>
  </w:num>
  <w:num w:numId="29">
    <w:abstractNumId w:val="31"/>
  </w:num>
  <w:num w:numId="30">
    <w:abstractNumId w:val="21"/>
  </w:num>
  <w:num w:numId="31">
    <w:abstractNumId w:val="26"/>
  </w:num>
  <w:num w:numId="32">
    <w:abstractNumId w:val="44"/>
  </w:num>
  <w:num w:numId="33">
    <w:abstractNumId w:val="4"/>
  </w:num>
  <w:num w:numId="34">
    <w:abstractNumId w:val="47"/>
  </w:num>
  <w:num w:numId="35">
    <w:abstractNumId w:val="30"/>
  </w:num>
  <w:num w:numId="36">
    <w:abstractNumId w:val="2"/>
  </w:num>
  <w:num w:numId="37">
    <w:abstractNumId w:val="43"/>
  </w:num>
  <w:num w:numId="38">
    <w:abstractNumId w:val="38"/>
  </w:num>
  <w:num w:numId="39">
    <w:abstractNumId w:val="24"/>
  </w:num>
  <w:num w:numId="40">
    <w:abstractNumId w:val="5"/>
  </w:num>
  <w:num w:numId="41">
    <w:abstractNumId w:val="20"/>
  </w:num>
  <w:num w:numId="42">
    <w:abstractNumId w:val="16"/>
  </w:num>
  <w:num w:numId="43">
    <w:abstractNumId w:val="12"/>
  </w:num>
  <w:num w:numId="44">
    <w:abstractNumId w:val="40"/>
  </w:num>
  <w:num w:numId="45">
    <w:abstractNumId w:val="42"/>
  </w:num>
  <w:num w:numId="46">
    <w:abstractNumId w:val="0"/>
  </w:num>
  <w:num w:numId="47">
    <w:abstractNumId w:val="37"/>
  </w:num>
  <w:num w:numId="48">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504B7"/>
    <w:rsid w:val="000A78CB"/>
    <w:rsid w:val="001239E0"/>
    <w:rsid w:val="001930D3"/>
    <w:rsid w:val="001D3EA0"/>
    <w:rsid w:val="001E4C80"/>
    <w:rsid w:val="002168D8"/>
    <w:rsid w:val="0023295F"/>
    <w:rsid w:val="00280BB3"/>
    <w:rsid w:val="00283B6D"/>
    <w:rsid w:val="002D1DEF"/>
    <w:rsid w:val="00320642"/>
    <w:rsid w:val="00371526"/>
    <w:rsid w:val="003C1501"/>
    <w:rsid w:val="004A28B3"/>
    <w:rsid w:val="004E0387"/>
    <w:rsid w:val="004F4DE6"/>
    <w:rsid w:val="00611337"/>
    <w:rsid w:val="0062482C"/>
    <w:rsid w:val="006606DE"/>
    <w:rsid w:val="00666649"/>
    <w:rsid w:val="006D419E"/>
    <w:rsid w:val="00731431"/>
    <w:rsid w:val="0073146E"/>
    <w:rsid w:val="00741928"/>
    <w:rsid w:val="00774B48"/>
    <w:rsid w:val="00795588"/>
    <w:rsid w:val="007D7CF3"/>
    <w:rsid w:val="008150BC"/>
    <w:rsid w:val="008504B7"/>
    <w:rsid w:val="009077E8"/>
    <w:rsid w:val="00934A35"/>
    <w:rsid w:val="009770BC"/>
    <w:rsid w:val="009F07F2"/>
    <w:rsid w:val="00A2344F"/>
    <w:rsid w:val="00A34A84"/>
    <w:rsid w:val="00A412C0"/>
    <w:rsid w:val="00A72A7F"/>
    <w:rsid w:val="00AA4667"/>
    <w:rsid w:val="00B25C40"/>
    <w:rsid w:val="00B71DE4"/>
    <w:rsid w:val="00BF7BCE"/>
    <w:rsid w:val="00C3744E"/>
    <w:rsid w:val="00C92B85"/>
    <w:rsid w:val="00D22DCB"/>
    <w:rsid w:val="00DA2DEF"/>
    <w:rsid w:val="00DC0EED"/>
    <w:rsid w:val="00E32A12"/>
    <w:rsid w:val="00E67ABD"/>
    <w:rsid w:val="00E92367"/>
    <w:rsid w:val="00F643C3"/>
    <w:rsid w:val="00F97352"/>
    <w:rsid w:val="00FA0639"/>
    <w:rsid w:val="00FC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10506-3D08-4416-AA0D-62FA079B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DEF"/>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2D1DEF"/>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DEF"/>
    <w:rPr>
      <w:rFonts w:ascii="Arial" w:eastAsia="Times New Roman" w:hAnsi="Arial" w:cs="Arial"/>
      <w:b/>
      <w:bCs/>
      <w:kern w:val="32"/>
      <w:sz w:val="32"/>
      <w:szCs w:val="32"/>
      <w:lang w:eastAsia="ru-RU"/>
    </w:rPr>
  </w:style>
  <w:style w:type="paragraph" w:styleId="a3">
    <w:name w:val="List Paragraph"/>
    <w:basedOn w:val="a"/>
    <w:uiPriority w:val="34"/>
    <w:qFormat/>
    <w:rsid w:val="002D1DEF"/>
    <w:pPr>
      <w:ind w:left="708"/>
    </w:pPr>
  </w:style>
  <w:style w:type="character" w:styleId="a4">
    <w:name w:val="Hyperlink"/>
    <w:uiPriority w:val="99"/>
    <w:rsid w:val="002D1DEF"/>
    <w:rPr>
      <w:color w:val="0000FF"/>
      <w:u w:val="single"/>
    </w:rPr>
  </w:style>
  <w:style w:type="paragraph" w:styleId="a5">
    <w:name w:val="Title"/>
    <w:basedOn w:val="a"/>
    <w:link w:val="a6"/>
    <w:qFormat/>
    <w:rsid w:val="002D1DEF"/>
    <w:pPr>
      <w:spacing w:line="360" w:lineRule="auto"/>
      <w:jc w:val="center"/>
    </w:pPr>
    <w:rPr>
      <w:rFonts w:ascii="Times New Roman" w:eastAsia="Times New Roman" w:hAnsi="Times New Roman" w:cs="Times New Roman"/>
      <w:b/>
      <w:sz w:val="32"/>
      <w:lang w:val="uk-UA"/>
    </w:rPr>
  </w:style>
  <w:style w:type="character" w:customStyle="1" w:styleId="a6">
    <w:name w:val="Название Знак"/>
    <w:basedOn w:val="a0"/>
    <w:link w:val="a5"/>
    <w:rsid w:val="002D1DEF"/>
    <w:rPr>
      <w:rFonts w:ascii="Times New Roman" w:eastAsia="Times New Roman" w:hAnsi="Times New Roman" w:cs="Times New Roman"/>
      <w:b/>
      <w:sz w:val="32"/>
      <w:szCs w:val="20"/>
      <w:lang w:val="uk-UA" w:eastAsia="ru-RU"/>
    </w:rPr>
  </w:style>
  <w:style w:type="table" w:styleId="a7">
    <w:name w:val="Table Grid"/>
    <w:basedOn w:val="a1"/>
    <w:rsid w:val="002D1DEF"/>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8">
    <w:name w:val="Normal (Web)"/>
    <w:basedOn w:val="a"/>
    <w:uiPriority w:val="99"/>
    <w:semiHidden/>
    <w:unhideWhenUsed/>
    <w:rsid w:val="002D1DEF"/>
    <w:pPr>
      <w:spacing w:before="100" w:beforeAutospacing="1" w:after="100" w:afterAutospacing="1"/>
    </w:pPr>
    <w:rPr>
      <w:rFonts w:ascii="Times New Roman" w:eastAsia="Times New Roman" w:hAnsi="Times New Roman" w:cs="Times New Roman"/>
      <w:sz w:val="24"/>
      <w:szCs w:val="24"/>
    </w:rPr>
  </w:style>
  <w:style w:type="paragraph" w:styleId="3">
    <w:name w:val="Body Text Indent 3"/>
    <w:basedOn w:val="a"/>
    <w:link w:val="30"/>
    <w:unhideWhenUsed/>
    <w:rsid w:val="002D1DEF"/>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D1DEF"/>
    <w:rPr>
      <w:rFonts w:ascii="Times New Roman" w:eastAsia="Times New Roman" w:hAnsi="Times New Roman" w:cs="Times New Roman"/>
      <w:sz w:val="16"/>
      <w:szCs w:val="16"/>
      <w:lang w:eastAsia="ru-RU"/>
    </w:rPr>
  </w:style>
  <w:style w:type="paragraph" w:styleId="a9">
    <w:name w:val="Body Text"/>
    <w:basedOn w:val="a"/>
    <w:link w:val="aa"/>
    <w:semiHidden/>
    <w:unhideWhenUsed/>
    <w:rsid w:val="002D1DEF"/>
    <w:pPr>
      <w:spacing w:after="120"/>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2D1DEF"/>
    <w:rPr>
      <w:rFonts w:ascii="Times New Roman" w:eastAsia="Times New Roman" w:hAnsi="Times New Roman" w:cs="Times New Roman"/>
      <w:sz w:val="24"/>
      <w:szCs w:val="24"/>
      <w:lang w:eastAsia="ru-RU"/>
    </w:rPr>
  </w:style>
  <w:style w:type="table" w:customStyle="1" w:styleId="31">
    <w:name w:val="Звичайна таблиця 31"/>
    <w:basedOn w:val="a1"/>
    <w:uiPriority w:val="43"/>
    <w:rsid w:val="002D1DEF"/>
    <w:pPr>
      <w:spacing w:after="0" w:line="240" w:lineRule="auto"/>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31">
    <w:name w:val="Сітка таблиці 5 (темна) – акцент 31"/>
    <w:basedOn w:val="a1"/>
    <w:uiPriority w:val="50"/>
    <w:rsid w:val="002D1DEF"/>
    <w:pPr>
      <w:spacing w:after="0" w:line="240" w:lineRule="auto"/>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b">
    <w:name w:val="Balloon Text"/>
    <w:basedOn w:val="a"/>
    <w:link w:val="ac"/>
    <w:uiPriority w:val="99"/>
    <w:semiHidden/>
    <w:unhideWhenUsed/>
    <w:rsid w:val="002D1DEF"/>
    <w:rPr>
      <w:rFonts w:ascii="Segoe UI" w:hAnsi="Segoe UI" w:cs="Segoe UI"/>
      <w:sz w:val="18"/>
      <w:szCs w:val="18"/>
    </w:rPr>
  </w:style>
  <w:style w:type="character" w:customStyle="1" w:styleId="ac">
    <w:name w:val="Текст выноски Знак"/>
    <w:basedOn w:val="a0"/>
    <w:link w:val="ab"/>
    <w:uiPriority w:val="99"/>
    <w:semiHidden/>
    <w:rsid w:val="002D1DEF"/>
    <w:rPr>
      <w:rFonts w:ascii="Segoe UI" w:eastAsia="Calibri" w:hAnsi="Segoe UI" w:cs="Segoe UI"/>
      <w:sz w:val="18"/>
      <w:szCs w:val="18"/>
      <w:lang w:eastAsia="ru-RU"/>
    </w:rPr>
  </w:style>
  <w:style w:type="paragraph" w:styleId="ad">
    <w:name w:val="No Spacing"/>
    <w:uiPriority w:val="1"/>
    <w:qFormat/>
    <w:rsid w:val="002D1DEF"/>
    <w:pPr>
      <w:spacing w:after="0" w:line="240" w:lineRule="auto"/>
    </w:pPr>
    <w:rPr>
      <w:rFonts w:ascii="Calibri" w:eastAsia="Calibri" w:hAnsi="Calibri" w:cs="Arial"/>
      <w:sz w:val="20"/>
      <w:szCs w:val="20"/>
      <w:lang w:eastAsia="ru-RU"/>
    </w:rPr>
  </w:style>
  <w:style w:type="paragraph" w:styleId="ae">
    <w:name w:val="header"/>
    <w:basedOn w:val="a"/>
    <w:link w:val="af"/>
    <w:uiPriority w:val="99"/>
    <w:semiHidden/>
    <w:unhideWhenUsed/>
    <w:rsid w:val="002D1DEF"/>
    <w:pPr>
      <w:tabs>
        <w:tab w:val="center" w:pos="4677"/>
        <w:tab w:val="right" w:pos="9355"/>
      </w:tabs>
    </w:pPr>
  </w:style>
  <w:style w:type="character" w:customStyle="1" w:styleId="af">
    <w:name w:val="Верхний колонтитул Знак"/>
    <w:basedOn w:val="a0"/>
    <w:link w:val="ae"/>
    <w:uiPriority w:val="99"/>
    <w:semiHidden/>
    <w:rsid w:val="002D1DEF"/>
    <w:rPr>
      <w:rFonts w:ascii="Calibri" w:eastAsia="Calibri" w:hAnsi="Calibri" w:cs="Arial"/>
      <w:sz w:val="20"/>
      <w:szCs w:val="20"/>
      <w:lang w:eastAsia="ru-RU"/>
    </w:rPr>
  </w:style>
  <w:style w:type="paragraph" w:styleId="af0">
    <w:name w:val="footer"/>
    <w:basedOn w:val="a"/>
    <w:link w:val="af1"/>
    <w:uiPriority w:val="99"/>
    <w:unhideWhenUsed/>
    <w:rsid w:val="002D1DEF"/>
    <w:pPr>
      <w:tabs>
        <w:tab w:val="center" w:pos="4677"/>
        <w:tab w:val="right" w:pos="9355"/>
      </w:tabs>
    </w:pPr>
  </w:style>
  <w:style w:type="character" w:customStyle="1" w:styleId="af1">
    <w:name w:val="Нижний колонтитул Знак"/>
    <w:basedOn w:val="a0"/>
    <w:link w:val="af0"/>
    <w:uiPriority w:val="99"/>
    <w:rsid w:val="002D1DEF"/>
    <w:rPr>
      <w:rFonts w:ascii="Calibri" w:eastAsia="Calibri" w:hAnsi="Calibri" w:cs="Arial"/>
      <w:sz w:val="20"/>
      <w:szCs w:val="20"/>
      <w:lang w:eastAsia="ru-RU"/>
    </w:rPr>
  </w:style>
  <w:style w:type="table" w:customStyle="1" w:styleId="TableNormal">
    <w:name w:val="Table Normal"/>
    <w:rsid w:val="002D1DEF"/>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5.kiev.u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obolon_dnz115@i.ua"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user-rb7px8tb6y/featur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15.kiev.ua/storage/%D0%9A%D0%BE%D0%BD%D0%BA%D1%83%D1%80%D1%81%D0%B8/%D0%9A%D0%9E%D0%9D%D0%9A%D0%A3%D0%A0%D0%A1%D0%9D%D0%98%D0%99%20%D0%9F%D0%A0%D0%9E%D0%95%D0%9A%D0%A2%20%D0%97%D0%94%D0%9E%D0%A0%D0%9E%D0%92%D0%90%20%D0%94%D0%98%D0%A2%D0%98%D0%9D%D0%90.pptx" TargetMode="External"/><Relationship Id="rId4" Type="http://schemas.openxmlformats.org/officeDocument/2006/relationships/settings" Target="settings.xml"/><Relationship Id="rId9" Type="http://schemas.openxmlformats.org/officeDocument/2006/relationships/hyperlink" Target="https://115.kiev.ua/storage/%D0%9A%D0%BE%D0%BD%D0%BA%D1%83%D1%80%D1%81%D0%B8/%D0%94%D0%9D%D0%97115%20%D0%BF%D1%80%D0%B5%D0%B7%D0%B5%D0%BD%D1%82%D0%B0%D1%86%D0%B8%D1%8F%20%D0%97%D0%B4%D0%BE%D1%80%D0%BE%D0%B2%D0%B0%20%D0%B4%D0%B8%D1%82%D0%B8%D0%BD%D0%B0.ppt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C9EE-F62E-4E33-A87B-58519A72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30</Pages>
  <Words>30107</Words>
  <Characters>17161</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24</cp:revision>
  <cp:lastPrinted>2023-11-13T12:22:00Z</cp:lastPrinted>
  <dcterms:created xsi:type="dcterms:W3CDTF">2023-11-10T15:51:00Z</dcterms:created>
  <dcterms:modified xsi:type="dcterms:W3CDTF">2023-11-13T12:49:00Z</dcterms:modified>
</cp:coreProperties>
</file>